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A4211" w14:textId="2BA1DC35" w:rsidR="00D14F2F" w:rsidRPr="00BA2E8E" w:rsidRDefault="00D14F2F" w:rsidP="0071141C">
      <w:pPr>
        <w:keepNext/>
        <w:spacing w:after="0"/>
        <w:outlineLvl w:val="2"/>
        <w:rPr>
          <w:rFonts w:eastAsia="Times New Roman" w:cs="Arial"/>
          <w:b/>
          <w:bCs/>
          <w:color w:val="00BCE4"/>
          <w:sz w:val="36"/>
          <w:szCs w:val="36"/>
          <w:lang w:eastAsia="en-GB"/>
        </w:rPr>
      </w:pPr>
    </w:p>
    <w:p w14:paraId="4679A33E" w14:textId="593E111B" w:rsidR="001B0FA2" w:rsidRPr="00BA2E8E" w:rsidRDefault="00082EE1" w:rsidP="00AB3BA6">
      <w:pPr>
        <w:keepNext/>
        <w:spacing w:after="0"/>
        <w:jc w:val="center"/>
        <w:outlineLvl w:val="2"/>
        <w:rPr>
          <w:rFonts w:eastAsia="Times New Roman" w:cs="Arial"/>
          <w:b/>
          <w:bCs/>
          <w:color w:val="00BCE4"/>
          <w:sz w:val="36"/>
          <w:szCs w:val="36"/>
          <w:lang w:eastAsia="en-GB"/>
        </w:rPr>
      </w:pPr>
      <w:r w:rsidRPr="00BA2E8E">
        <w:rPr>
          <w:rFonts w:eastAsia="Times New Roman" w:cs="Arial"/>
          <w:b/>
          <w:bCs/>
          <w:color w:val="00BCE4"/>
          <w:sz w:val="36"/>
          <w:szCs w:val="36"/>
          <w:lang w:eastAsia="en-GB"/>
        </w:rPr>
        <w:t>Job Specification</w:t>
      </w:r>
      <w:r w:rsidR="00AB3BA6" w:rsidRPr="00BA2E8E">
        <w:rPr>
          <w:rFonts w:eastAsia="Times New Roman" w:cs="Arial"/>
          <w:b/>
          <w:bCs/>
          <w:color w:val="00BCE4"/>
          <w:sz w:val="36"/>
          <w:szCs w:val="36"/>
          <w:lang w:eastAsia="en-GB"/>
        </w:rPr>
        <w:t xml:space="preserve"> </w:t>
      </w:r>
    </w:p>
    <w:p w14:paraId="1EC6DAEC" w14:textId="4FDB42C6" w:rsidR="00206F23" w:rsidRPr="00BA2E8E" w:rsidRDefault="006C50A0" w:rsidP="00AB3BA6">
      <w:pPr>
        <w:keepNext/>
        <w:spacing w:after="0"/>
        <w:jc w:val="center"/>
        <w:outlineLvl w:val="2"/>
        <w:rPr>
          <w:rFonts w:eastAsia="Times New Roman" w:cs="Arial"/>
          <w:b/>
          <w:bCs/>
          <w:color w:val="00BCE4"/>
          <w:sz w:val="36"/>
          <w:szCs w:val="36"/>
          <w:lang w:eastAsia="en-GB"/>
        </w:rPr>
      </w:pPr>
      <w:r>
        <w:rPr>
          <w:rFonts w:eastAsia="Times New Roman" w:cs="Arial"/>
          <w:b/>
          <w:bCs/>
          <w:color w:val="00BCE4"/>
          <w:sz w:val="36"/>
          <w:szCs w:val="36"/>
          <w:lang w:eastAsia="en-GB"/>
        </w:rPr>
        <w:t>Assistant Principal – Head of Fitness to Practi</w:t>
      </w:r>
      <w:r w:rsidR="008901AE">
        <w:rPr>
          <w:rFonts w:eastAsia="Times New Roman" w:cs="Arial"/>
          <w:b/>
          <w:bCs/>
          <w:color w:val="00BCE4"/>
          <w:sz w:val="36"/>
          <w:szCs w:val="36"/>
          <w:lang w:eastAsia="en-GB"/>
        </w:rPr>
        <w:t>s</w:t>
      </w:r>
      <w:r>
        <w:rPr>
          <w:rFonts w:eastAsia="Times New Roman" w:cs="Arial"/>
          <w:b/>
          <w:bCs/>
          <w:color w:val="00BCE4"/>
          <w:sz w:val="36"/>
          <w:szCs w:val="36"/>
          <w:lang w:eastAsia="en-GB"/>
        </w:rPr>
        <w:t>e</w:t>
      </w:r>
    </w:p>
    <w:p w14:paraId="62C0D2FF" w14:textId="77777777" w:rsidR="002D269C" w:rsidRPr="00BA2E8E" w:rsidRDefault="002D269C" w:rsidP="002D269C">
      <w:pPr>
        <w:jc w:val="center"/>
        <w:rPr>
          <w:rFonts w:cs="Arial"/>
          <w:i/>
        </w:rPr>
      </w:pPr>
    </w:p>
    <w:p w14:paraId="577794E3" w14:textId="77777777" w:rsidR="001B0FA2" w:rsidRPr="00BA2E8E" w:rsidRDefault="001B0FA2" w:rsidP="001B0FA2">
      <w:pPr>
        <w:rPr>
          <w:rFonts w:cs="Arial"/>
          <w:b/>
          <w:sz w:val="24"/>
          <w:szCs w:val="24"/>
        </w:rPr>
      </w:pPr>
      <w:r w:rsidRPr="00BA2E8E">
        <w:rPr>
          <w:rFonts w:cs="Arial"/>
          <w:b/>
          <w:sz w:val="24"/>
          <w:szCs w:val="24"/>
        </w:rPr>
        <w:t xml:space="preserve">About CORU </w:t>
      </w:r>
    </w:p>
    <w:p w14:paraId="2197B8EF" w14:textId="77777777" w:rsidR="001B0FA2" w:rsidRPr="00BA2E8E" w:rsidRDefault="001B0FA2" w:rsidP="001B0FA2">
      <w:pPr>
        <w:spacing w:after="0"/>
        <w:rPr>
          <w:rFonts w:eastAsia="Times New Roman" w:cs="Arial"/>
          <w:color w:val="000000"/>
          <w:lang w:eastAsia="en-IE"/>
        </w:rPr>
      </w:pPr>
      <w:r w:rsidRPr="00BA2E8E">
        <w:rPr>
          <w:rFonts w:eastAsia="Times New Roman" w:cs="Arial"/>
          <w:color w:val="000000"/>
          <w:lang w:eastAsia="en-IE"/>
        </w:rPr>
        <w:t>CORU regulates Health &amp; Social Care Professionals. Our role is to protect the public by promoting high standards of professional conduct, education, training and competence through statutory registration of health and social care professionals. CORU was set up under the Health and Social Care Professionals Act 2005 (as amended). It comprises the Health and Social Care Professionals Council and individual Registration Boards, one for each profession named in the Act.</w:t>
      </w:r>
    </w:p>
    <w:p w14:paraId="549E74F3" w14:textId="77777777" w:rsidR="001B0FA2" w:rsidRPr="00BA2E8E" w:rsidRDefault="001B0FA2" w:rsidP="001B0FA2">
      <w:pPr>
        <w:spacing w:after="0"/>
        <w:rPr>
          <w:rFonts w:eastAsia="Times New Roman" w:cs="Arial"/>
          <w:color w:val="000000"/>
          <w:lang w:eastAsia="en-IE"/>
        </w:rPr>
      </w:pPr>
    </w:p>
    <w:p w14:paraId="5DF97D18" w14:textId="77777777" w:rsidR="001B0FA2" w:rsidRPr="00BA2E8E" w:rsidRDefault="001B0FA2" w:rsidP="001B0FA2">
      <w:pPr>
        <w:rPr>
          <w:rFonts w:eastAsia="Times New Roman" w:cs="Arial"/>
          <w:color w:val="000000"/>
          <w:lang w:eastAsia="en-IE"/>
        </w:rPr>
      </w:pPr>
      <w:r w:rsidRPr="00BA2E8E">
        <w:rPr>
          <w:rFonts w:cs="Arial"/>
        </w:rPr>
        <w:t>The designated professions under the Act are clinical biochemists, counsellors, dietitians, dispensing opticians, medical scientists, occupational therapists, optometrists, orthoptists, physical therapists, physiotherapists, podiatrists, psychologists, psychotherapists, radiation therapists, radiographers, social care workers, social workers and speech and language therapists. In the future, the Minister for Health may add other professions to be regulated by CORU</w:t>
      </w:r>
      <w:r w:rsidRPr="00BA2E8E">
        <w:rPr>
          <w:rFonts w:eastAsia="Times New Roman" w:cs="Arial"/>
          <w:color w:val="000000"/>
          <w:lang w:eastAsia="en-IE"/>
        </w:rPr>
        <w:t>.</w:t>
      </w:r>
    </w:p>
    <w:p w14:paraId="4740F45C" w14:textId="77777777" w:rsidR="001B0FA2" w:rsidRPr="00BA2E8E" w:rsidRDefault="001B0FA2" w:rsidP="001B0FA2">
      <w:pPr>
        <w:autoSpaceDE w:val="0"/>
        <w:autoSpaceDN w:val="0"/>
        <w:spacing w:after="0"/>
        <w:jc w:val="both"/>
        <w:rPr>
          <w:rFonts w:cs="Arial"/>
          <w:color w:val="000000"/>
        </w:rPr>
      </w:pPr>
    </w:p>
    <w:p w14:paraId="21EB43D1" w14:textId="77777777" w:rsidR="001B0FA2" w:rsidRPr="00BA2E8E" w:rsidRDefault="001B0FA2" w:rsidP="001B0FA2">
      <w:pPr>
        <w:autoSpaceDE w:val="0"/>
        <w:autoSpaceDN w:val="0"/>
        <w:spacing w:after="0"/>
        <w:rPr>
          <w:rFonts w:cs="Arial"/>
          <w:b/>
          <w:bCs/>
          <w:color w:val="000000"/>
          <w:sz w:val="24"/>
          <w:szCs w:val="24"/>
        </w:rPr>
      </w:pPr>
      <w:r w:rsidRPr="00BA2E8E">
        <w:rPr>
          <w:rFonts w:cs="Arial"/>
          <w:b/>
          <w:bCs/>
          <w:color w:val="000000"/>
          <w:sz w:val="24"/>
          <w:szCs w:val="24"/>
        </w:rPr>
        <w:t xml:space="preserve">Data Protection </w:t>
      </w:r>
      <w:r w:rsidRPr="00BA2E8E">
        <w:rPr>
          <w:rFonts w:cs="Arial"/>
          <w:b/>
          <w:bCs/>
          <w:color w:val="000000"/>
          <w:sz w:val="24"/>
          <w:szCs w:val="24"/>
        </w:rPr>
        <w:br/>
      </w:r>
    </w:p>
    <w:p w14:paraId="59956CF6" w14:textId="77777777" w:rsidR="001B0FA2" w:rsidRPr="00BA2E8E" w:rsidRDefault="001B0FA2" w:rsidP="001B0FA2">
      <w:pPr>
        <w:autoSpaceDE w:val="0"/>
        <w:autoSpaceDN w:val="0"/>
        <w:spacing w:after="0"/>
        <w:jc w:val="both"/>
        <w:rPr>
          <w:rFonts w:cs="Arial"/>
          <w:color w:val="000000"/>
        </w:rPr>
      </w:pPr>
      <w:r w:rsidRPr="00BA2E8E">
        <w:rPr>
          <w:rFonts w:eastAsia="Times New Roman" w:cs="Arial"/>
          <w:color w:val="000000"/>
          <w:lang w:eastAsia="en-IE"/>
        </w:rPr>
        <w:t>CORU will process any personal data provided by you in connection with an application for this role in accordance with the General Data Protection Regulation and the Data Protection Acts 2018. The data will be kept for no longer that is necessary for the purposes for which that data are processed</w:t>
      </w:r>
      <w:r w:rsidRPr="00BA2E8E">
        <w:rPr>
          <w:rFonts w:cs="Arial"/>
          <w:color w:val="000000"/>
        </w:rPr>
        <w:t xml:space="preserve">, and it shall be kept in a manner that ensure appropriate security of the data including the unauthorised or unlawful processing of data. </w:t>
      </w:r>
    </w:p>
    <w:p w14:paraId="5481F082" w14:textId="77777777" w:rsidR="001B0FA2" w:rsidRPr="00BA2E8E" w:rsidRDefault="001B0FA2" w:rsidP="001B0FA2">
      <w:pPr>
        <w:autoSpaceDE w:val="0"/>
        <w:autoSpaceDN w:val="0"/>
        <w:spacing w:after="0"/>
        <w:rPr>
          <w:rFonts w:cs="Arial"/>
          <w:color w:val="000000"/>
        </w:rPr>
      </w:pPr>
    </w:p>
    <w:p w14:paraId="17F48E96" w14:textId="77777777" w:rsidR="001B0FA2" w:rsidRPr="00BA2E8E" w:rsidRDefault="001B0FA2" w:rsidP="001B0FA2">
      <w:pPr>
        <w:autoSpaceDE w:val="0"/>
        <w:autoSpaceDN w:val="0"/>
        <w:spacing w:after="0"/>
        <w:jc w:val="both"/>
        <w:rPr>
          <w:rFonts w:cs="Arial"/>
          <w:color w:val="000000"/>
        </w:rPr>
      </w:pPr>
      <w:r w:rsidRPr="00BA2E8E">
        <w:rPr>
          <w:rFonts w:cs="Arial"/>
          <w:color w:val="000000"/>
        </w:rPr>
        <w:t xml:space="preserve">If your application is successful for this role, then your personal data will continue to be processed in accordance for the specified reason of the vacancy that you have applied to, and your data will not be held longer than is necessary. If your application is successful and you accept an offer of employment with CORU, then your personal data will continue to be processed in accordance with CORU personnel file management policy. </w:t>
      </w:r>
    </w:p>
    <w:p w14:paraId="1C0EBE6D" w14:textId="77777777" w:rsidR="001B0FA2" w:rsidRPr="00BA2E8E" w:rsidRDefault="001B0FA2" w:rsidP="001B0FA2">
      <w:pPr>
        <w:autoSpaceDE w:val="0"/>
        <w:autoSpaceDN w:val="0"/>
        <w:spacing w:after="0"/>
        <w:jc w:val="both"/>
        <w:rPr>
          <w:rFonts w:cs="Arial"/>
          <w:color w:val="000000"/>
        </w:rPr>
      </w:pPr>
    </w:p>
    <w:p w14:paraId="7CAC1C55" w14:textId="77777777" w:rsidR="001B0FA2" w:rsidRPr="00BA2E8E" w:rsidRDefault="001B0FA2" w:rsidP="001B0FA2">
      <w:pPr>
        <w:autoSpaceDE w:val="0"/>
        <w:autoSpaceDN w:val="0"/>
        <w:spacing w:after="0"/>
        <w:jc w:val="both"/>
        <w:rPr>
          <w:rFonts w:cs="Arial"/>
          <w:color w:val="000000"/>
        </w:rPr>
      </w:pPr>
      <w:r w:rsidRPr="00BA2E8E">
        <w:rPr>
          <w:rFonts w:cs="Arial"/>
          <w:color w:val="000000"/>
        </w:rPr>
        <w:t xml:space="preserve">CORU may disclose the data that you provided on the application form to external sources for the following reasons; where there is an external assessor assisting in the shortlisting or during interviews to the post which you have applied, and to internal and external auditors. </w:t>
      </w:r>
    </w:p>
    <w:p w14:paraId="71C7E6AE" w14:textId="77777777" w:rsidR="001B0FA2" w:rsidRPr="00BA2E8E" w:rsidRDefault="001B0FA2" w:rsidP="001B0FA2">
      <w:pPr>
        <w:rPr>
          <w:rFonts w:cs="Arial"/>
          <w:i/>
        </w:rPr>
      </w:pPr>
    </w:p>
    <w:p w14:paraId="1CE9A084" w14:textId="77777777" w:rsidR="001B0FA2" w:rsidRPr="00BA2E8E" w:rsidRDefault="001B0FA2" w:rsidP="001B0FA2">
      <w:pPr>
        <w:rPr>
          <w:rFonts w:cs="Arial"/>
          <w:i/>
        </w:rPr>
      </w:pPr>
    </w:p>
    <w:p w14:paraId="49BFB2CE" w14:textId="77777777" w:rsidR="001B0FA2" w:rsidRPr="00BA2E8E" w:rsidRDefault="001B0FA2" w:rsidP="001B0FA2">
      <w:pPr>
        <w:rPr>
          <w:rFonts w:cs="Arial"/>
          <w:i/>
        </w:rPr>
      </w:pPr>
    </w:p>
    <w:p w14:paraId="7611F0A0" w14:textId="77777777" w:rsidR="001B0FA2" w:rsidRPr="00BA2E8E" w:rsidRDefault="001B0FA2" w:rsidP="001B0FA2">
      <w:pPr>
        <w:spacing w:after="0" w:line="240" w:lineRule="auto"/>
        <w:rPr>
          <w:rFonts w:eastAsia="Times New Roman" w:cs="Arial"/>
          <w:b/>
          <w:bCs/>
          <w:sz w:val="24"/>
          <w:szCs w:val="24"/>
          <w:lang w:eastAsia="en-IE"/>
        </w:rPr>
      </w:pPr>
      <w:r w:rsidRPr="00BA2E8E">
        <w:rPr>
          <w:rFonts w:eastAsia="Times New Roman" w:cs="Arial"/>
          <w:b/>
          <w:bCs/>
          <w:sz w:val="24"/>
          <w:szCs w:val="24"/>
          <w:lang w:eastAsia="en-IE"/>
        </w:rPr>
        <w:lastRenderedPageBreak/>
        <w:t>Citizenship Requirements:</w:t>
      </w:r>
    </w:p>
    <w:p w14:paraId="29492CA7" w14:textId="77777777" w:rsidR="001B0FA2" w:rsidRPr="00BA2E8E" w:rsidRDefault="001B0FA2" w:rsidP="001B0FA2">
      <w:pPr>
        <w:spacing w:after="0" w:line="240" w:lineRule="auto"/>
        <w:rPr>
          <w:rFonts w:eastAsia="Times New Roman" w:cs="Arial"/>
          <w:szCs w:val="21"/>
          <w:lang w:eastAsia="en-IE"/>
        </w:rPr>
      </w:pPr>
    </w:p>
    <w:p w14:paraId="5B4EF516" w14:textId="77777777" w:rsidR="00DB4BDA" w:rsidRPr="00BA2E8E" w:rsidRDefault="00DB4BDA" w:rsidP="00DB4BDA">
      <w:pPr>
        <w:spacing w:after="0" w:line="240" w:lineRule="auto"/>
        <w:rPr>
          <w:rFonts w:eastAsia="Times New Roman" w:cs="Arial"/>
          <w:szCs w:val="21"/>
          <w:lang w:eastAsia="en-IE"/>
        </w:rPr>
      </w:pPr>
      <w:r w:rsidRPr="00BA2E8E">
        <w:rPr>
          <w:rFonts w:eastAsia="Times New Roman" w:cs="Arial"/>
          <w:szCs w:val="21"/>
          <w:lang w:eastAsia="en-IE"/>
        </w:rPr>
        <w:t>Eligible Candidates must be:</w:t>
      </w:r>
    </w:p>
    <w:p w14:paraId="7F1D3C68" w14:textId="77777777" w:rsidR="00DB4BDA" w:rsidRPr="00BA2E8E" w:rsidRDefault="00DB4BDA" w:rsidP="00DB4BDA">
      <w:pPr>
        <w:spacing w:after="0" w:line="240" w:lineRule="auto"/>
        <w:rPr>
          <w:rFonts w:eastAsia="Times New Roman" w:cs="Arial"/>
          <w:szCs w:val="21"/>
          <w:lang w:eastAsia="en-IE"/>
        </w:rPr>
      </w:pPr>
    </w:p>
    <w:p w14:paraId="1FA365CF" w14:textId="77777777" w:rsidR="00DB4BDA" w:rsidRPr="00BA2E8E" w:rsidRDefault="00DB4BDA" w:rsidP="00DB4BDA">
      <w:pPr>
        <w:numPr>
          <w:ilvl w:val="0"/>
          <w:numId w:val="4"/>
        </w:numPr>
        <w:spacing w:after="0" w:line="240" w:lineRule="auto"/>
        <w:rPr>
          <w:rFonts w:eastAsia="Times New Roman" w:cs="Arial"/>
          <w:szCs w:val="21"/>
          <w:lang w:eastAsia="en-IE"/>
        </w:rPr>
      </w:pPr>
      <w:r w:rsidRPr="00BA2E8E">
        <w:rPr>
          <w:rFonts w:eastAsia="Times New Roman" w:cs="Arial"/>
          <w:szCs w:val="21"/>
          <w:lang w:eastAsia="en-IE"/>
        </w:rPr>
        <w:t>A citizen of the European Economic Area (EEA). The EEA consists of the Member States of the European Union, Iceland, Liechtenstein, and Norway; or</w:t>
      </w:r>
    </w:p>
    <w:p w14:paraId="5A856BC6" w14:textId="77777777" w:rsidR="00DB4BDA" w:rsidRPr="00BA2E8E" w:rsidRDefault="00DB4BDA" w:rsidP="00DB4BDA">
      <w:pPr>
        <w:numPr>
          <w:ilvl w:val="0"/>
          <w:numId w:val="4"/>
        </w:numPr>
        <w:spacing w:after="0" w:line="240" w:lineRule="auto"/>
        <w:rPr>
          <w:rFonts w:eastAsia="Times New Roman" w:cs="Arial"/>
          <w:szCs w:val="21"/>
          <w:lang w:eastAsia="en-IE"/>
        </w:rPr>
      </w:pPr>
      <w:r w:rsidRPr="00BA2E8E">
        <w:rPr>
          <w:rFonts w:eastAsia="Times New Roman" w:cs="Arial"/>
          <w:szCs w:val="21"/>
          <w:lang w:eastAsia="en-IE"/>
        </w:rPr>
        <w:t>A citizen of the United Kingdom (UK); or</w:t>
      </w:r>
    </w:p>
    <w:p w14:paraId="4B845FE6" w14:textId="77777777" w:rsidR="00DB4BDA" w:rsidRPr="00BA2E8E" w:rsidRDefault="00DB4BDA" w:rsidP="00DB4BDA">
      <w:pPr>
        <w:numPr>
          <w:ilvl w:val="0"/>
          <w:numId w:val="4"/>
        </w:numPr>
        <w:spacing w:after="0" w:line="240" w:lineRule="auto"/>
        <w:rPr>
          <w:rFonts w:eastAsia="Times New Roman" w:cs="Arial"/>
          <w:szCs w:val="21"/>
          <w:lang w:eastAsia="en-IE"/>
        </w:rPr>
      </w:pPr>
      <w:r w:rsidRPr="00BA2E8E">
        <w:rPr>
          <w:rFonts w:eastAsia="Times New Roman" w:cs="Arial"/>
          <w:szCs w:val="21"/>
          <w:lang w:eastAsia="en-IE"/>
        </w:rPr>
        <w:t>A citizen of Switzerland pursuant to the agreement between the EU and Switzerland on the free movement of persons; or</w:t>
      </w:r>
    </w:p>
    <w:p w14:paraId="305FD3A5" w14:textId="77777777" w:rsidR="00DB4BDA" w:rsidRPr="00BA2E8E" w:rsidRDefault="00DB4BDA" w:rsidP="00DB4BDA">
      <w:pPr>
        <w:numPr>
          <w:ilvl w:val="0"/>
          <w:numId w:val="4"/>
        </w:numPr>
        <w:spacing w:after="0" w:line="240" w:lineRule="auto"/>
        <w:rPr>
          <w:rFonts w:eastAsia="Times New Roman" w:cs="Arial"/>
          <w:szCs w:val="21"/>
          <w:lang w:eastAsia="en-IE"/>
        </w:rPr>
      </w:pPr>
      <w:r w:rsidRPr="00BA2E8E">
        <w:rPr>
          <w:rFonts w:eastAsia="Times New Roman" w:cs="Arial"/>
          <w:szCs w:val="21"/>
          <w:lang w:eastAsia="en-IE"/>
        </w:rPr>
        <w:t>A non-EEA citizen who has a stamp 4 visa: * or</w:t>
      </w:r>
    </w:p>
    <w:p w14:paraId="674739A8" w14:textId="77777777" w:rsidR="00DB4BDA" w:rsidRPr="00BA2E8E" w:rsidRDefault="00DB4BDA" w:rsidP="00DB4BDA">
      <w:pPr>
        <w:numPr>
          <w:ilvl w:val="0"/>
          <w:numId w:val="4"/>
        </w:numPr>
        <w:spacing w:after="0" w:line="240" w:lineRule="auto"/>
        <w:rPr>
          <w:rFonts w:eastAsia="Times New Roman" w:cs="Arial"/>
          <w:szCs w:val="21"/>
          <w:lang w:eastAsia="en-IE"/>
        </w:rPr>
      </w:pPr>
      <w:r w:rsidRPr="00BA2E8E">
        <w:rPr>
          <w:rFonts w:eastAsia="Times New Roman" w:cs="Arial"/>
          <w:szCs w:val="21"/>
          <w:lang w:eastAsia="en-IE"/>
        </w:rPr>
        <w:t>A person awarded international protection under the International Protection Act 2015, or any family member entitled to remain in the State as a result of family reunification and has a stamp 4 visa: or</w:t>
      </w:r>
    </w:p>
    <w:p w14:paraId="327BBE45" w14:textId="77777777" w:rsidR="00DB4BDA" w:rsidRPr="00BA2E8E" w:rsidRDefault="00DB4BDA" w:rsidP="00DB4BDA">
      <w:pPr>
        <w:numPr>
          <w:ilvl w:val="0"/>
          <w:numId w:val="4"/>
        </w:numPr>
        <w:spacing w:after="0" w:line="240" w:lineRule="auto"/>
        <w:rPr>
          <w:rFonts w:eastAsia="Times New Roman" w:cs="Arial"/>
          <w:szCs w:val="21"/>
          <w:lang w:eastAsia="en-IE"/>
        </w:rPr>
      </w:pPr>
      <w:r w:rsidRPr="00BA2E8E">
        <w:rPr>
          <w:rFonts w:eastAsia="Times New Roman" w:cs="Arial"/>
          <w:szCs w:val="21"/>
          <w:lang w:eastAsia="en-IE"/>
        </w:rPr>
        <w:t>A non-EEA citizen who is a parent of a dependent child who is a citizen of, and resident in, an EEA member state or the UK or Switzerland and has a stamp 4 visa.</w:t>
      </w:r>
    </w:p>
    <w:p w14:paraId="503F278B" w14:textId="77777777" w:rsidR="00DB4BDA" w:rsidRPr="00BA2E8E" w:rsidRDefault="00DB4BDA" w:rsidP="00DB4BDA">
      <w:pPr>
        <w:spacing w:after="0" w:line="240" w:lineRule="auto"/>
        <w:ind w:left="720"/>
        <w:rPr>
          <w:rFonts w:eastAsia="Times New Roman" w:cs="Arial"/>
          <w:szCs w:val="21"/>
          <w:lang w:eastAsia="en-IE"/>
        </w:rPr>
      </w:pPr>
    </w:p>
    <w:p w14:paraId="21DCEE78" w14:textId="77777777" w:rsidR="00DB4BDA" w:rsidRPr="00BA2E8E" w:rsidRDefault="00DB4BDA" w:rsidP="00DB4BDA">
      <w:pPr>
        <w:spacing w:after="0" w:line="240" w:lineRule="auto"/>
        <w:rPr>
          <w:rFonts w:eastAsia="Times New Roman" w:cs="Arial"/>
          <w:szCs w:val="21"/>
          <w:lang w:eastAsia="en-IE"/>
        </w:rPr>
      </w:pPr>
      <w:r w:rsidRPr="00BA2E8E">
        <w:rPr>
          <w:rFonts w:eastAsia="Times New Roman" w:cs="Arial"/>
          <w:szCs w:val="21"/>
          <w:lang w:eastAsia="en-IE"/>
        </w:rPr>
        <w:t>*Please note that a 50 TEU visa, which is a replacement for Stamp 4EUFAM after Brexit, is acceptable as a Stamp 4 equivalent.</w:t>
      </w:r>
    </w:p>
    <w:p w14:paraId="33B52572" w14:textId="77777777" w:rsidR="00DB4BDA" w:rsidRPr="00BA2E8E" w:rsidRDefault="00DB4BDA" w:rsidP="00DB4BDA">
      <w:pPr>
        <w:pStyle w:val="Default"/>
        <w:spacing w:line="276" w:lineRule="auto"/>
        <w:jc w:val="both"/>
        <w:rPr>
          <w:sz w:val="22"/>
          <w:szCs w:val="22"/>
        </w:rPr>
      </w:pPr>
      <w:r w:rsidRPr="00BA2E8E">
        <w:rPr>
          <w:sz w:val="22"/>
          <w:szCs w:val="22"/>
        </w:rPr>
        <w:t xml:space="preserve"> </w:t>
      </w:r>
    </w:p>
    <w:p w14:paraId="3205B343" w14:textId="77777777" w:rsidR="00F912E3" w:rsidRPr="00BA2E8E" w:rsidRDefault="00F912E3" w:rsidP="00F912E3">
      <w:pPr>
        <w:rPr>
          <w:rFonts w:cs="Arial"/>
          <w:i/>
        </w:rPr>
      </w:pPr>
    </w:p>
    <w:p w14:paraId="1FBAD201" w14:textId="77777777" w:rsidR="00AB3BA6" w:rsidRPr="00BA2E8E" w:rsidRDefault="00AB3BA6" w:rsidP="00F912E3">
      <w:pPr>
        <w:rPr>
          <w:rFonts w:cs="Arial"/>
          <w:i/>
        </w:rPr>
      </w:pPr>
    </w:p>
    <w:p w14:paraId="6FE0A918" w14:textId="10FE3A74" w:rsidR="00C34C37" w:rsidRPr="00BA2E8E" w:rsidRDefault="00C34C37" w:rsidP="000B3EF5">
      <w:pPr>
        <w:spacing w:after="0"/>
        <w:rPr>
          <w:rFonts w:cs="Arial"/>
        </w:rPr>
      </w:pPr>
    </w:p>
    <w:p w14:paraId="04153BC7" w14:textId="34C8B81B" w:rsidR="00FB01B6" w:rsidRPr="00BA2E8E" w:rsidRDefault="00FB01B6" w:rsidP="000B3EF5">
      <w:pPr>
        <w:spacing w:after="0"/>
        <w:rPr>
          <w:rFonts w:cs="Arial"/>
        </w:rPr>
      </w:pPr>
    </w:p>
    <w:p w14:paraId="134BA24D" w14:textId="70FA9EF7" w:rsidR="00447B0F" w:rsidRPr="00BA2E8E" w:rsidRDefault="00447B0F" w:rsidP="000B3EF5">
      <w:pPr>
        <w:spacing w:after="0"/>
        <w:rPr>
          <w:rFonts w:cs="Arial"/>
        </w:rPr>
      </w:pPr>
    </w:p>
    <w:p w14:paraId="59B16D01" w14:textId="77777777" w:rsidR="00447B0F" w:rsidRPr="00BA2E8E" w:rsidRDefault="00447B0F" w:rsidP="000B3EF5">
      <w:pPr>
        <w:spacing w:after="0"/>
        <w:rPr>
          <w:rFonts w:cs="Arial"/>
        </w:rPr>
      </w:pPr>
    </w:p>
    <w:p w14:paraId="4AFC8E92" w14:textId="77777777" w:rsidR="00C06478" w:rsidRPr="00BA2E8E" w:rsidRDefault="00C06478">
      <w:pPr>
        <w:rPr>
          <w:rFonts w:cs="Arial"/>
          <w:b/>
          <w:sz w:val="24"/>
        </w:rPr>
      </w:pPr>
      <w:r w:rsidRPr="00BA2E8E">
        <w:rPr>
          <w:rFonts w:cs="Arial"/>
          <w:b/>
          <w:sz w:val="24"/>
        </w:rPr>
        <w:br w:type="page"/>
      </w:r>
    </w:p>
    <w:p w14:paraId="19C921A0" w14:textId="55F65692" w:rsidR="00447B0F" w:rsidRPr="00BA2E8E" w:rsidRDefault="00447B0F" w:rsidP="00447B0F">
      <w:pPr>
        <w:suppressAutoHyphens/>
        <w:spacing w:after="120"/>
        <w:contextualSpacing/>
        <w:rPr>
          <w:rFonts w:cs="Arial"/>
          <w:b/>
          <w:sz w:val="24"/>
        </w:rPr>
      </w:pPr>
      <w:r w:rsidRPr="00BA2E8E">
        <w:rPr>
          <w:rFonts w:cs="Arial"/>
          <w:b/>
          <w:sz w:val="24"/>
        </w:rPr>
        <w:lastRenderedPageBreak/>
        <w:t>Job Purpose:</w:t>
      </w:r>
    </w:p>
    <w:p w14:paraId="34AC180E" w14:textId="77777777" w:rsidR="00AE4B12" w:rsidRDefault="00AE4B12" w:rsidP="00F6473A">
      <w:pPr>
        <w:autoSpaceDE w:val="0"/>
        <w:autoSpaceDN w:val="0"/>
        <w:adjustRightInd w:val="0"/>
        <w:spacing w:after="0" w:line="240" w:lineRule="auto"/>
        <w:rPr>
          <w:rFonts w:cs="Arial"/>
          <w:color w:val="000000"/>
          <w:sz w:val="24"/>
          <w:szCs w:val="24"/>
        </w:rPr>
      </w:pPr>
    </w:p>
    <w:p w14:paraId="70EDC934" w14:textId="21B76749" w:rsidR="00F6473A" w:rsidRDefault="00F6473A" w:rsidP="00F6473A">
      <w:pPr>
        <w:autoSpaceDE w:val="0"/>
        <w:autoSpaceDN w:val="0"/>
        <w:adjustRightInd w:val="0"/>
        <w:spacing w:after="0" w:line="240" w:lineRule="auto"/>
        <w:rPr>
          <w:rFonts w:cs="Arial"/>
          <w:color w:val="000000"/>
        </w:rPr>
      </w:pPr>
      <w:r w:rsidRPr="00F6473A">
        <w:rPr>
          <w:rFonts w:cs="Arial"/>
          <w:color w:val="000000"/>
        </w:rPr>
        <w:t>Reporting to the Chief Executive Officer/Registrar,</w:t>
      </w:r>
      <w:r w:rsidR="00AE4B12">
        <w:rPr>
          <w:rFonts w:cs="Arial"/>
          <w:color w:val="000000"/>
        </w:rPr>
        <w:t xml:space="preserve"> the</w:t>
      </w:r>
      <w:r w:rsidRPr="00F6473A">
        <w:rPr>
          <w:rFonts w:cs="Arial"/>
          <w:color w:val="000000"/>
        </w:rPr>
        <w:t xml:space="preserve"> </w:t>
      </w:r>
      <w:r w:rsidR="00AE4B12" w:rsidRPr="00AE4B12">
        <w:rPr>
          <w:rFonts w:cs="Arial"/>
          <w:color w:val="000000"/>
        </w:rPr>
        <w:t>Head of Fitness to Practise will be a member of the Senior Management Team</w:t>
      </w:r>
      <w:r w:rsidRPr="00F6473A">
        <w:rPr>
          <w:rFonts w:cs="Arial"/>
          <w:color w:val="000000"/>
        </w:rPr>
        <w:t xml:space="preserve">, and as such will play a key role in the leadership of the organisation. The post holder will </w:t>
      </w:r>
      <w:r w:rsidR="006B6F85">
        <w:rPr>
          <w:rFonts w:cs="Arial"/>
          <w:color w:val="000000"/>
        </w:rPr>
        <w:t xml:space="preserve">establish and </w:t>
      </w:r>
      <w:r w:rsidRPr="00F6473A">
        <w:rPr>
          <w:rFonts w:cs="Arial"/>
          <w:color w:val="000000"/>
        </w:rPr>
        <w:t>manage the Fitness to Practise department and will be responsible for supporting CORU in ensuring that its operations, systems and processes</w:t>
      </w:r>
      <w:r w:rsidR="006E30F5">
        <w:rPr>
          <w:rFonts w:cs="Arial"/>
          <w:color w:val="000000"/>
        </w:rPr>
        <w:t xml:space="preserve"> support delivery of strategic objectives</w:t>
      </w:r>
      <w:r w:rsidRPr="00F6473A">
        <w:rPr>
          <w:rFonts w:cs="Arial"/>
          <w:color w:val="000000"/>
        </w:rPr>
        <w:t>. This will consist of</w:t>
      </w:r>
      <w:r>
        <w:rPr>
          <w:rFonts w:cs="Arial"/>
          <w:color w:val="000000"/>
        </w:rPr>
        <w:t>:</w:t>
      </w:r>
    </w:p>
    <w:p w14:paraId="5C936AC4" w14:textId="77777777" w:rsidR="00F6473A" w:rsidRDefault="00F6473A" w:rsidP="00F6473A">
      <w:pPr>
        <w:autoSpaceDE w:val="0"/>
        <w:autoSpaceDN w:val="0"/>
        <w:adjustRightInd w:val="0"/>
        <w:spacing w:after="0" w:line="240" w:lineRule="auto"/>
        <w:rPr>
          <w:rFonts w:cs="Arial"/>
          <w:color w:val="000000"/>
        </w:rPr>
      </w:pPr>
    </w:p>
    <w:p w14:paraId="4BE7A985" w14:textId="0C644960" w:rsidR="00F6473A" w:rsidRDefault="00F6473A" w:rsidP="00F6473A">
      <w:pPr>
        <w:pStyle w:val="ListParagraph"/>
        <w:numPr>
          <w:ilvl w:val="0"/>
          <w:numId w:val="20"/>
        </w:numPr>
        <w:autoSpaceDE w:val="0"/>
        <w:autoSpaceDN w:val="0"/>
        <w:adjustRightInd w:val="0"/>
        <w:spacing w:after="0" w:line="240" w:lineRule="auto"/>
        <w:rPr>
          <w:rFonts w:cs="Arial"/>
          <w:color w:val="000000"/>
        </w:rPr>
      </w:pPr>
      <w:r w:rsidRPr="00F6473A">
        <w:rPr>
          <w:rFonts w:cs="Arial"/>
          <w:color w:val="000000"/>
        </w:rPr>
        <w:t>Delivering quality and process improvement initiatives</w:t>
      </w:r>
      <w:r w:rsidR="006E30F5">
        <w:rPr>
          <w:rFonts w:cs="Arial"/>
          <w:color w:val="000000"/>
        </w:rPr>
        <w:t>, and strategic projects</w:t>
      </w:r>
      <w:r w:rsidRPr="00F6473A">
        <w:rPr>
          <w:rFonts w:cs="Arial"/>
          <w:color w:val="000000"/>
        </w:rPr>
        <w:t xml:space="preserve"> in the fitness to practise services; </w:t>
      </w:r>
    </w:p>
    <w:p w14:paraId="4E27B49C" w14:textId="77777777" w:rsidR="00F6473A" w:rsidRDefault="00F6473A" w:rsidP="00F6473A">
      <w:pPr>
        <w:pStyle w:val="ListParagraph"/>
        <w:numPr>
          <w:ilvl w:val="0"/>
          <w:numId w:val="20"/>
        </w:numPr>
        <w:autoSpaceDE w:val="0"/>
        <w:autoSpaceDN w:val="0"/>
        <w:adjustRightInd w:val="0"/>
        <w:spacing w:after="0" w:line="240" w:lineRule="auto"/>
        <w:rPr>
          <w:rFonts w:cs="Arial"/>
          <w:color w:val="000000"/>
        </w:rPr>
      </w:pPr>
      <w:r w:rsidRPr="00F6473A">
        <w:rPr>
          <w:rFonts w:cs="Arial"/>
          <w:color w:val="000000"/>
        </w:rPr>
        <w:t xml:space="preserve">Leading and developing a team of dedicated professionals. </w:t>
      </w:r>
    </w:p>
    <w:p w14:paraId="5A65E2D9" w14:textId="77777777" w:rsidR="00F6473A" w:rsidRDefault="00F6473A" w:rsidP="00F6473A">
      <w:pPr>
        <w:pStyle w:val="ListParagraph"/>
        <w:numPr>
          <w:ilvl w:val="0"/>
          <w:numId w:val="20"/>
        </w:numPr>
        <w:autoSpaceDE w:val="0"/>
        <w:autoSpaceDN w:val="0"/>
        <w:adjustRightInd w:val="0"/>
        <w:spacing w:after="0" w:line="240" w:lineRule="auto"/>
        <w:rPr>
          <w:rFonts w:cs="Arial"/>
          <w:color w:val="000000"/>
        </w:rPr>
      </w:pPr>
      <w:r w:rsidRPr="00F6473A">
        <w:rPr>
          <w:rFonts w:cs="Arial"/>
          <w:color w:val="000000"/>
        </w:rPr>
        <w:t xml:space="preserve">Actively partaking in the senior management team leadership. </w:t>
      </w:r>
    </w:p>
    <w:p w14:paraId="4034E719" w14:textId="06A9E7BB" w:rsidR="00F6473A" w:rsidRPr="00F6473A" w:rsidRDefault="00F6473A" w:rsidP="00F6473A">
      <w:pPr>
        <w:pStyle w:val="ListParagraph"/>
        <w:numPr>
          <w:ilvl w:val="0"/>
          <w:numId w:val="20"/>
        </w:numPr>
        <w:autoSpaceDE w:val="0"/>
        <w:autoSpaceDN w:val="0"/>
        <w:adjustRightInd w:val="0"/>
        <w:spacing w:after="0" w:line="240" w:lineRule="auto"/>
        <w:rPr>
          <w:rFonts w:cs="Arial"/>
          <w:color w:val="000000"/>
        </w:rPr>
      </w:pPr>
      <w:r w:rsidRPr="00F6473A">
        <w:rPr>
          <w:rFonts w:cs="Arial"/>
          <w:color w:val="000000"/>
        </w:rPr>
        <w:t xml:space="preserve">Support colleagues across the organisation in a collegiate manner, understanding the need for solutions that meet the business needs. </w:t>
      </w:r>
    </w:p>
    <w:p w14:paraId="4892784F" w14:textId="77777777" w:rsidR="00F6473A" w:rsidRPr="00F6473A" w:rsidRDefault="00F6473A" w:rsidP="00F6473A">
      <w:pPr>
        <w:autoSpaceDE w:val="0"/>
        <w:autoSpaceDN w:val="0"/>
        <w:adjustRightInd w:val="0"/>
        <w:spacing w:after="0" w:line="240" w:lineRule="auto"/>
        <w:rPr>
          <w:rFonts w:cs="Arial"/>
          <w:color w:val="000000"/>
        </w:rPr>
      </w:pPr>
    </w:p>
    <w:p w14:paraId="361E3A74" w14:textId="0F004A2C" w:rsidR="00F6473A" w:rsidRDefault="00F6473A" w:rsidP="00F6473A">
      <w:pPr>
        <w:autoSpaceDE w:val="0"/>
        <w:autoSpaceDN w:val="0"/>
        <w:adjustRightInd w:val="0"/>
        <w:spacing w:after="0" w:line="240" w:lineRule="auto"/>
        <w:rPr>
          <w:rFonts w:cs="Arial"/>
          <w:color w:val="000000"/>
        </w:rPr>
      </w:pPr>
      <w:r w:rsidRPr="00F6473A">
        <w:rPr>
          <w:rFonts w:cs="Arial"/>
          <w:color w:val="000000"/>
        </w:rPr>
        <w:t>The successful candidate will provide leadership in ongoing development, review and improvements to processes and systems, delivering an effective, efficient and legally robust methodology to deal with Complaints, Inquiries and Discipline against registrants under the Health and Social Care Professionals Act 2005 (the Act)</w:t>
      </w:r>
      <w:r>
        <w:rPr>
          <w:rFonts w:cs="Arial"/>
          <w:color w:val="000000"/>
        </w:rPr>
        <w:t>.</w:t>
      </w:r>
      <w:r w:rsidRPr="00F6473A">
        <w:rPr>
          <w:rFonts w:cs="Arial"/>
          <w:color w:val="000000"/>
        </w:rPr>
        <w:t xml:space="preserve"> They will oversee the statutory committees as prescribed by Part 6 of the Act. </w:t>
      </w:r>
    </w:p>
    <w:p w14:paraId="13529805" w14:textId="77777777" w:rsidR="00F6473A" w:rsidRPr="00F6473A" w:rsidRDefault="00F6473A" w:rsidP="00F6473A">
      <w:pPr>
        <w:autoSpaceDE w:val="0"/>
        <w:autoSpaceDN w:val="0"/>
        <w:adjustRightInd w:val="0"/>
        <w:spacing w:after="0" w:line="240" w:lineRule="auto"/>
        <w:rPr>
          <w:rFonts w:cs="Arial"/>
          <w:color w:val="000000"/>
        </w:rPr>
      </w:pPr>
    </w:p>
    <w:p w14:paraId="7798467C" w14:textId="2525D65F" w:rsidR="00D1601F" w:rsidRPr="00D1601F" w:rsidRDefault="00F6473A" w:rsidP="00D1601F">
      <w:pPr>
        <w:autoSpaceDE w:val="0"/>
        <w:autoSpaceDN w:val="0"/>
        <w:adjustRightInd w:val="0"/>
        <w:spacing w:after="0" w:line="240" w:lineRule="auto"/>
        <w:rPr>
          <w:rFonts w:cs="Arial"/>
          <w:color w:val="000000"/>
        </w:rPr>
      </w:pPr>
      <w:r w:rsidRPr="00F6473A">
        <w:rPr>
          <w:rFonts w:cs="Arial"/>
          <w:color w:val="000000"/>
        </w:rPr>
        <w:t xml:space="preserve">As a member of the senior management team, the post holder will </w:t>
      </w:r>
      <w:r w:rsidR="00D1601F">
        <w:rPr>
          <w:rFonts w:cs="Arial"/>
          <w:color w:val="000000"/>
        </w:rPr>
        <w:t>L</w:t>
      </w:r>
      <w:r w:rsidR="00D1601F" w:rsidRPr="00D1601F">
        <w:rPr>
          <w:rFonts w:cs="Arial"/>
          <w:color w:val="000000"/>
        </w:rPr>
        <w:t>ead the development and implementation of Fitness to Practise reform initiatives arising from CORU's Future Regulatory Model programme, including legislative reform, process redesign, proportionality initiatives, enhanced governance arrangements and service modernisation projects.</w:t>
      </w:r>
    </w:p>
    <w:p w14:paraId="1C6C5910" w14:textId="2A6BD875" w:rsidR="00F6473A" w:rsidRDefault="004D13CF" w:rsidP="00F6473A">
      <w:pPr>
        <w:autoSpaceDE w:val="0"/>
        <w:autoSpaceDN w:val="0"/>
        <w:adjustRightInd w:val="0"/>
        <w:spacing w:after="0" w:line="240" w:lineRule="auto"/>
        <w:rPr>
          <w:rFonts w:cs="Arial"/>
          <w:color w:val="000000"/>
        </w:rPr>
      </w:pPr>
      <w:r>
        <w:rPr>
          <w:rFonts w:cs="Arial"/>
          <w:color w:val="000000"/>
        </w:rPr>
        <w:t>The post holder will also</w:t>
      </w:r>
      <w:r w:rsidR="00F6473A" w:rsidRPr="00F6473A">
        <w:rPr>
          <w:rFonts w:cs="Arial"/>
          <w:color w:val="000000"/>
        </w:rPr>
        <w:t xml:space="preserve"> support the culture of the organisation, reviewing business and management capacity/capability within CORU and ensuring high standards of corporate governance and personal conduct.</w:t>
      </w:r>
    </w:p>
    <w:p w14:paraId="6838BBB2" w14:textId="77777777" w:rsidR="00F6473A" w:rsidRPr="00F6473A" w:rsidRDefault="00F6473A" w:rsidP="00F6473A">
      <w:pPr>
        <w:autoSpaceDE w:val="0"/>
        <w:autoSpaceDN w:val="0"/>
        <w:adjustRightInd w:val="0"/>
        <w:spacing w:after="0" w:line="240" w:lineRule="auto"/>
        <w:rPr>
          <w:rFonts w:cs="Arial"/>
          <w:color w:val="000000"/>
          <w:sz w:val="24"/>
          <w:szCs w:val="24"/>
        </w:rPr>
      </w:pPr>
    </w:p>
    <w:p w14:paraId="03A18DB0" w14:textId="77777777" w:rsidR="00F6473A" w:rsidRPr="00F6473A" w:rsidRDefault="00F6473A" w:rsidP="00F6473A">
      <w:pPr>
        <w:autoSpaceDE w:val="0"/>
        <w:autoSpaceDN w:val="0"/>
        <w:adjustRightInd w:val="0"/>
        <w:spacing w:after="0" w:line="240" w:lineRule="auto"/>
        <w:rPr>
          <w:rFonts w:cs="Arial"/>
          <w:color w:val="000000"/>
          <w:sz w:val="23"/>
          <w:szCs w:val="23"/>
        </w:rPr>
      </w:pPr>
      <w:r w:rsidRPr="00F6473A">
        <w:rPr>
          <w:rFonts w:cs="Arial"/>
          <w:color w:val="000000"/>
          <w:sz w:val="24"/>
          <w:szCs w:val="24"/>
        </w:rPr>
        <w:t xml:space="preserve"> </w:t>
      </w:r>
      <w:r w:rsidRPr="00F6473A">
        <w:rPr>
          <w:rFonts w:cs="Arial"/>
          <w:b/>
          <w:bCs/>
          <w:color w:val="000000"/>
          <w:sz w:val="23"/>
          <w:szCs w:val="23"/>
        </w:rPr>
        <w:t xml:space="preserve">Key Activities: </w:t>
      </w:r>
    </w:p>
    <w:p w14:paraId="422CE649" w14:textId="77777777" w:rsidR="00F6473A" w:rsidRDefault="00F6473A" w:rsidP="00F6473A">
      <w:pPr>
        <w:autoSpaceDE w:val="0"/>
        <w:autoSpaceDN w:val="0"/>
        <w:adjustRightInd w:val="0"/>
        <w:spacing w:after="0" w:line="240" w:lineRule="auto"/>
        <w:rPr>
          <w:rFonts w:cs="Arial"/>
          <w:color w:val="000000"/>
        </w:rPr>
      </w:pPr>
    </w:p>
    <w:p w14:paraId="0049A500" w14:textId="03AD50A6" w:rsidR="00F6473A" w:rsidRPr="00F6473A" w:rsidRDefault="00F6473A" w:rsidP="00F6473A">
      <w:pPr>
        <w:autoSpaceDE w:val="0"/>
        <w:autoSpaceDN w:val="0"/>
        <w:adjustRightInd w:val="0"/>
        <w:spacing w:after="0" w:line="240" w:lineRule="auto"/>
        <w:rPr>
          <w:rFonts w:cs="Arial"/>
          <w:color w:val="000000"/>
        </w:rPr>
      </w:pPr>
      <w:r w:rsidRPr="00F6473A">
        <w:rPr>
          <w:rFonts w:cs="Arial"/>
          <w:color w:val="000000"/>
        </w:rPr>
        <w:t>The Head of Fitness to Practise will have responsibility for the protection of the public by ensuring that the legal systems support the organisation in delivering its statutory obligations.</w:t>
      </w:r>
    </w:p>
    <w:p w14:paraId="750CDE51" w14:textId="77777777" w:rsidR="00F6473A" w:rsidRDefault="00F6473A" w:rsidP="00F6473A">
      <w:pPr>
        <w:autoSpaceDE w:val="0"/>
        <w:autoSpaceDN w:val="0"/>
        <w:adjustRightInd w:val="0"/>
        <w:spacing w:after="0" w:line="240" w:lineRule="auto"/>
        <w:rPr>
          <w:rFonts w:cs="Arial"/>
          <w:color w:val="000000"/>
        </w:rPr>
      </w:pPr>
    </w:p>
    <w:p w14:paraId="1FEAC745" w14:textId="77777777" w:rsidR="00F6473A" w:rsidRDefault="00F6473A" w:rsidP="00F6473A">
      <w:pPr>
        <w:autoSpaceDE w:val="0"/>
        <w:autoSpaceDN w:val="0"/>
        <w:adjustRightInd w:val="0"/>
        <w:spacing w:after="0" w:line="240" w:lineRule="auto"/>
        <w:rPr>
          <w:rFonts w:cs="Arial"/>
          <w:color w:val="000000"/>
        </w:rPr>
      </w:pPr>
      <w:r w:rsidRPr="00F6473A">
        <w:rPr>
          <w:rFonts w:cs="Arial"/>
          <w:color w:val="000000"/>
        </w:rPr>
        <w:t xml:space="preserve">This role involves: </w:t>
      </w:r>
    </w:p>
    <w:p w14:paraId="7713FEBE" w14:textId="77777777" w:rsidR="00F6473A" w:rsidRPr="00F6473A" w:rsidRDefault="00F6473A" w:rsidP="00F6473A">
      <w:pPr>
        <w:autoSpaceDE w:val="0"/>
        <w:autoSpaceDN w:val="0"/>
        <w:adjustRightInd w:val="0"/>
        <w:spacing w:after="0" w:line="240" w:lineRule="auto"/>
        <w:rPr>
          <w:rFonts w:cs="Arial"/>
          <w:color w:val="000000"/>
        </w:rPr>
      </w:pPr>
    </w:p>
    <w:p w14:paraId="0CEB61E9" w14:textId="449D2120" w:rsidR="00F6473A" w:rsidRDefault="00F6473A" w:rsidP="004D0926">
      <w:pPr>
        <w:numPr>
          <w:ilvl w:val="0"/>
          <w:numId w:val="23"/>
        </w:numPr>
        <w:autoSpaceDE w:val="0"/>
        <w:autoSpaceDN w:val="0"/>
        <w:adjustRightInd w:val="0"/>
        <w:spacing w:after="67" w:line="240" w:lineRule="auto"/>
        <w:rPr>
          <w:rFonts w:cs="Arial"/>
          <w:color w:val="000000"/>
        </w:rPr>
      </w:pPr>
      <w:r w:rsidRPr="00F6473A">
        <w:rPr>
          <w:rFonts w:cs="Arial"/>
          <w:color w:val="000000"/>
        </w:rPr>
        <w:t xml:space="preserve">Leading the Fitness to Practise functions of the Council and overseeing the operation of all processes under part 6 of the Act, meeting best practice standards in operations, legal and corporate governance and ensuring that the duties of Council are fulfilled. </w:t>
      </w:r>
    </w:p>
    <w:p w14:paraId="011D2954" w14:textId="6058E695" w:rsidR="001E2EA4" w:rsidRDefault="001E2EA4" w:rsidP="004D0926">
      <w:pPr>
        <w:numPr>
          <w:ilvl w:val="0"/>
          <w:numId w:val="23"/>
        </w:numPr>
        <w:autoSpaceDE w:val="0"/>
        <w:autoSpaceDN w:val="0"/>
        <w:adjustRightInd w:val="0"/>
        <w:spacing w:after="67" w:line="240" w:lineRule="auto"/>
        <w:rPr>
          <w:rFonts w:cs="Arial"/>
          <w:color w:val="000000"/>
        </w:rPr>
      </w:pPr>
      <w:r w:rsidRPr="001E2EA4">
        <w:rPr>
          <w:rFonts w:cs="Arial"/>
          <w:color w:val="000000"/>
        </w:rPr>
        <w:t>Lead the development of risk-based and proportionate Fitness to Practise approaches, including triage arrangements, alternative resolution pathways, undertakings, compliance monitoring and continuous improvement initiatives.</w:t>
      </w:r>
    </w:p>
    <w:p w14:paraId="785D71ED" w14:textId="0BFDF686" w:rsidR="001E2EA4" w:rsidRDefault="001E2EA4" w:rsidP="004D0926">
      <w:pPr>
        <w:numPr>
          <w:ilvl w:val="0"/>
          <w:numId w:val="23"/>
        </w:numPr>
        <w:autoSpaceDE w:val="0"/>
        <w:autoSpaceDN w:val="0"/>
        <w:adjustRightInd w:val="0"/>
        <w:spacing w:after="67" w:line="240" w:lineRule="auto"/>
        <w:rPr>
          <w:rFonts w:cs="Arial"/>
          <w:color w:val="000000"/>
        </w:rPr>
      </w:pPr>
      <w:r w:rsidRPr="001E2EA4">
        <w:rPr>
          <w:rFonts w:cs="Arial"/>
          <w:color w:val="000000"/>
        </w:rPr>
        <w:t>Oversee the monitoring and management of sanctions, undertakings, conditions and other regulatory outcomes to ensure compliance and protection of the public.</w:t>
      </w:r>
    </w:p>
    <w:p w14:paraId="465F41CD" w14:textId="76DDF6DA" w:rsidR="000958F8" w:rsidRDefault="000958F8" w:rsidP="004D0926">
      <w:pPr>
        <w:numPr>
          <w:ilvl w:val="0"/>
          <w:numId w:val="23"/>
        </w:numPr>
        <w:autoSpaceDE w:val="0"/>
        <w:autoSpaceDN w:val="0"/>
        <w:adjustRightInd w:val="0"/>
        <w:spacing w:after="67" w:line="240" w:lineRule="auto"/>
        <w:rPr>
          <w:rFonts w:cs="Arial"/>
          <w:color w:val="000000"/>
        </w:rPr>
      </w:pPr>
      <w:r w:rsidRPr="000958F8">
        <w:rPr>
          <w:rFonts w:cs="Arial"/>
          <w:color w:val="000000"/>
        </w:rPr>
        <w:t>Develop and maintain Fitness to Practise performance frameworks, metrics and reporting arrangements to support organisational decision-making, governance and continuous improvement.</w:t>
      </w:r>
    </w:p>
    <w:p w14:paraId="524D15EA" w14:textId="03EF2727" w:rsidR="00190027" w:rsidRPr="00F6473A" w:rsidRDefault="00190027" w:rsidP="004D0926">
      <w:pPr>
        <w:numPr>
          <w:ilvl w:val="0"/>
          <w:numId w:val="23"/>
        </w:numPr>
        <w:autoSpaceDE w:val="0"/>
        <w:autoSpaceDN w:val="0"/>
        <w:adjustRightInd w:val="0"/>
        <w:spacing w:after="67" w:line="240" w:lineRule="auto"/>
        <w:rPr>
          <w:rFonts w:cs="Arial"/>
          <w:color w:val="000000"/>
        </w:rPr>
      </w:pPr>
      <w:r w:rsidRPr="00190027">
        <w:rPr>
          <w:rFonts w:cs="Arial"/>
          <w:color w:val="000000"/>
        </w:rPr>
        <w:lastRenderedPageBreak/>
        <w:t>Lead the management of external legal service providers, legal assessors and inquiry-related resources, ensuring value for money, quality assurance and effective delivery of Fitness to Practise services.</w:t>
      </w:r>
    </w:p>
    <w:p w14:paraId="35A063C7" w14:textId="345AD000" w:rsidR="00F6473A" w:rsidRPr="001E2EA4" w:rsidRDefault="00F6473A" w:rsidP="004D0926">
      <w:pPr>
        <w:numPr>
          <w:ilvl w:val="0"/>
          <w:numId w:val="23"/>
        </w:numPr>
        <w:autoSpaceDE w:val="0"/>
        <w:autoSpaceDN w:val="0"/>
        <w:adjustRightInd w:val="0"/>
        <w:spacing w:after="67" w:line="240" w:lineRule="auto"/>
        <w:rPr>
          <w:rFonts w:cs="Arial"/>
          <w:color w:val="000000"/>
        </w:rPr>
      </w:pPr>
      <w:r w:rsidRPr="001E2EA4">
        <w:rPr>
          <w:rFonts w:cs="Arial"/>
          <w:color w:val="000000"/>
        </w:rPr>
        <w:t xml:space="preserve">Overseeing and supporting the ongoing development, review and improvement of disciplinary committees </w:t>
      </w:r>
      <w:r w:rsidR="0023378A" w:rsidRPr="001E2EA4">
        <w:rPr>
          <w:rFonts w:cs="Arial"/>
          <w:color w:val="000000"/>
        </w:rPr>
        <w:t>including the</w:t>
      </w:r>
      <w:r w:rsidRPr="001E2EA4">
        <w:rPr>
          <w:rFonts w:cs="Arial"/>
          <w:color w:val="000000"/>
        </w:rPr>
        <w:t xml:space="preserve"> Preliminary Proceedings Committee</w:t>
      </w:r>
      <w:r w:rsidR="006E30F5" w:rsidRPr="001E2EA4">
        <w:rPr>
          <w:rFonts w:cs="Arial"/>
          <w:color w:val="000000"/>
        </w:rPr>
        <w:t>, the Conduct Committee and the Health Committee.</w:t>
      </w:r>
      <w:r w:rsidRPr="001E2EA4">
        <w:rPr>
          <w:rFonts w:cs="Arial"/>
          <w:color w:val="000000"/>
        </w:rPr>
        <w:t xml:space="preserve"> </w:t>
      </w:r>
    </w:p>
    <w:p w14:paraId="340B3882" w14:textId="77777777" w:rsidR="00F6473A" w:rsidRDefault="00F6473A" w:rsidP="004D0926">
      <w:pPr>
        <w:numPr>
          <w:ilvl w:val="0"/>
          <w:numId w:val="23"/>
        </w:numPr>
        <w:autoSpaceDE w:val="0"/>
        <w:autoSpaceDN w:val="0"/>
        <w:adjustRightInd w:val="0"/>
        <w:spacing w:after="67" w:line="240" w:lineRule="auto"/>
        <w:rPr>
          <w:rFonts w:cs="Arial"/>
          <w:color w:val="000000"/>
        </w:rPr>
      </w:pPr>
      <w:r w:rsidRPr="00F6473A">
        <w:rPr>
          <w:rFonts w:cs="Arial"/>
          <w:color w:val="000000"/>
        </w:rPr>
        <w:t xml:space="preserve">Supporting the Council in the appointment of the appropriate people to these committees and supporting their engagement. </w:t>
      </w:r>
    </w:p>
    <w:p w14:paraId="71C889DE" w14:textId="589097D2" w:rsidR="00F6473A" w:rsidRDefault="00F6473A" w:rsidP="004D0926">
      <w:pPr>
        <w:numPr>
          <w:ilvl w:val="0"/>
          <w:numId w:val="23"/>
        </w:numPr>
        <w:autoSpaceDE w:val="0"/>
        <w:autoSpaceDN w:val="0"/>
        <w:adjustRightInd w:val="0"/>
        <w:spacing w:after="67" w:line="240" w:lineRule="auto"/>
        <w:rPr>
          <w:rFonts w:cs="Arial"/>
          <w:color w:val="000000"/>
        </w:rPr>
      </w:pPr>
      <w:r w:rsidRPr="00F6473A">
        <w:rPr>
          <w:rFonts w:cs="Arial"/>
          <w:color w:val="000000"/>
        </w:rPr>
        <w:t xml:space="preserve">Overseeing the annual training of Council, Registration Board, Disciplinary Committees </w:t>
      </w:r>
      <w:r w:rsidR="006E30F5">
        <w:rPr>
          <w:rFonts w:cs="Arial"/>
          <w:color w:val="000000"/>
        </w:rPr>
        <w:t>in relation to Fitness to Practise processes</w:t>
      </w:r>
      <w:r w:rsidRPr="00F6473A">
        <w:rPr>
          <w:rFonts w:cs="Arial"/>
          <w:color w:val="000000"/>
        </w:rPr>
        <w:t xml:space="preserve">. </w:t>
      </w:r>
    </w:p>
    <w:p w14:paraId="369DB855" w14:textId="77777777" w:rsidR="00F6473A" w:rsidRDefault="00F6473A" w:rsidP="004D0926">
      <w:pPr>
        <w:numPr>
          <w:ilvl w:val="0"/>
          <w:numId w:val="23"/>
        </w:numPr>
        <w:autoSpaceDE w:val="0"/>
        <w:autoSpaceDN w:val="0"/>
        <w:adjustRightInd w:val="0"/>
        <w:spacing w:after="67" w:line="240" w:lineRule="auto"/>
        <w:rPr>
          <w:rFonts w:cs="Arial"/>
          <w:color w:val="000000"/>
        </w:rPr>
      </w:pPr>
      <w:r w:rsidRPr="00F6473A">
        <w:rPr>
          <w:rFonts w:cs="Arial"/>
          <w:color w:val="000000"/>
        </w:rPr>
        <w:t xml:space="preserve">Ensuring that CORU has procedures and documentation to effectively support the committees in making decisions in an efficient, effective and legally sound manner; giving guidance relating to the imposition of disciplinary sanctions on registrants. </w:t>
      </w:r>
    </w:p>
    <w:p w14:paraId="4D86F8D0" w14:textId="77777777" w:rsidR="00F6473A" w:rsidRDefault="00F6473A" w:rsidP="004D0926">
      <w:pPr>
        <w:numPr>
          <w:ilvl w:val="0"/>
          <w:numId w:val="23"/>
        </w:numPr>
        <w:autoSpaceDE w:val="0"/>
        <w:autoSpaceDN w:val="0"/>
        <w:adjustRightInd w:val="0"/>
        <w:spacing w:after="67" w:line="240" w:lineRule="auto"/>
        <w:rPr>
          <w:rFonts w:cs="Arial"/>
          <w:color w:val="000000"/>
        </w:rPr>
      </w:pPr>
      <w:r w:rsidRPr="00F6473A">
        <w:rPr>
          <w:rFonts w:cs="Arial"/>
          <w:color w:val="000000"/>
        </w:rPr>
        <w:t xml:space="preserve">Ensure effective implementation of recommendations of reviews of the Inquiry functions, to be presented to Council, by the Audit, Risk and Governance Committee. </w:t>
      </w:r>
    </w:p>
    <w:p w14:paraId="43051D57" w14:textId="31D2409D" w:rsidR="00F6473A" w:rsidRDefault="00F6473A" w:rsidP="004D0926">
      <w:pPr>
        <w:numPr>
          <w:ilvl w:val="0"/>
          <w:numId w:val="23"/>
        </w:numPr>
        <w:autoSpaceDE w:val="0"/>
        <w:autoSpaceDN w:val="0"/>
        <w:adjustRightInd w:val="0"/>
        <w:spacing w:after="67" w:line="240" w:lineRule="auto"/>
        <w:rPr>
          <w:rFonts w:cs="Arial"/>
          <w:color w:val="000000"/>
        </w:rPr>
      </w:pPr>
      <w:r w:rsidRPr="00F6473A">
        <w:rPr>
          <w:rFonts w:cs="Arial"/>
          <w:color w:val="000000"/>
        </w:rPr>
        <w:t>Managing effective frameworks for the use of legal advisers in all matters related to the work of the Council</w:t>
      </w:r>
      <w:r w:rsidR="006E30F5">
        <w:rPr>
          <w:rFonts w:cs="Arial"/>
          <w:color w:val="000000"/>
        </w:rPr>
        <w:t xml:space="preserve"> as required by Part 6 of the Act</w:t>
      </w:r>
      <w:r w:rsidRPr="00F6473A">
        <w:rPr>
          <w:rFonts w:cs="Arial"/>
          <w:color w:val="000000"/>
        </w:rPr>
        <w:t xml:space="preserve">. </w:t>
      </w:r>
    </w:p>
    <w:p w14:paraId="72F54A51" w14:textId="3EA94A53" w:rsidR="00574A23" w:rsidRDefault="00574A23" w:rsidP="004D0926">
      <w:pPr>
        <w:numPr>
          <w:ilvl w:val="0"/>
          <w:numId w:val="23"/>
        </w:numPr>
        <w:autoSpaceDE w:val="0"/>
        <w:autoSpaceDN w:val="0"/>
        <w:adjustRightInd w:val="0"/>
        <w:spacing w:after="67" w:line="240" w:lineRule="auto"/>
        <w:rPr>
          <w:rFonts w:cs="Arial"/>
          <w:color w:val="000000"/>
        </w:rPr>
      </w:pPr>
      <w:r w:rsidRPr="00574A23">
        <w:rPr>
          <w:rFonts w:cs="Arial"/>
          <w:color w:val="000000"/>
        </w:rPr>
        <w:t>Ensure effective identification, management and mitigation of operational, regulatory, legal and reputational risks associated with the Fitness to Practise function.</w:t>
      </w:r>
    </w:p>
    <w:p w14:paraId="22A5FE57" w14:textId="18F66A37" w:rsidR="008901AE" w:rsidRPr="008901AE" w:rsidRDefault="00F6473A" w:rsidP="004D0926">
      <w:pPr>
        <w:numPr>
          <w:ilvl w:val="0"/>
          <w:numId w:val="23"/>
        </w:numPr>
        <w:autoSpaceDE w:val="0"/>
        <w:autoSpaceDN w:val="0"/>
        <w:adjustRightInd w:val="0"/>
        <w:spacing w:after="67" w:line="240" w:lineRule="auto"/>
        <w:rPr>
          <w:rFonts w:cs="Arial"/>
          <w:color w:val="000000"/>
        </w:rPr>
      </w:pPr>
      <w:r w:rsidRPr="00F6473A">
        <w:rPr>
          <w:rFonts w:cs="Arial"/>
        </w:rPr>
        <w:t xml:space="preserve">Engaging in continuing effective communication with all key stakeholders including the CEO, the Senior Management team, the Health and Social Care Professionals Council, the registration boards, the public, registrants, employers, the Department of Health and other governmental bodies, educational institutions, service user representatives, professional bodies and legal advisers. </w:t>
      </w:r>
    </w:p>
    <w:p w14:paraId="6D864302" w14:textId="6BAE8EB7" w:rsidR="00F6473A" w:rsidRPr="00E03DBA" w:rsidRDefault="00F6473A" w:rsidP="004D0926">
      <w:pPr>
        <w:numPr>
          <w:ilvl w:val="0"/>
          <w:numId w:val="23"/>
        </w:numPr>
        <w:autoSpaceDE w:val="0"/>
        <w:autoSpaceDN w:val="0"/>
        <w:adjustRightInd w:val="0"/>
        <w:spacing w:after="67" w:line="240" w:lineRule="auto"/>
        <w:rPr>
          <w:rFonts w:cs="Arial"/>
          <w:color w:val="000000"/>
        </w:rPr>
      </w:pPr>
      <w:r w:rsidRPr="00F6473A">
        <w:rPr>
          <w:rFonts w:cs="Arial"/>
        </w:rPr>
        <w:t xml:space="preserve">Participating in national and international activities to continue the development of Health Regulators Fitness to Practise standards. </w:t>
      </w:r>
    </w:p>
    <w:p w14:paraId="49CC25FC" w14:textId="66376808" w:rsidR="00691265" w:rsidRDefault="00C9329F" w:rsidP="004D0926">
      <w:pPr>
        <w:numPr>
          <w:ilvl w:val="0"/>
          <w:numId w:val="23"/>
        </w:numPr>
        <w:autoSpaceDE w:val="0"/>
        <w:autoSpaceDN w:val="0"/>
        <w:adjustRightInd w:val="0"/>
        <w:spacing w:after="67" w:line="240" w:lineRule="auto"/>
        <w:rPr>
          <w:rFonts w:cs="Arial"/>
          <w:color w:val="000000"/>
        </w:rPr>
      </w:pPr>
      <w:r>
        <w:rPr>
          <w:rFonts w:cs="Arial"/>
        </w:rPr>
        <w:t>Leading research and p</w:t>
      </w:r>
      <w:r w:rsidR="00691265">
        <w:rPr>
          <w:rFonts w:cs="Arial"/>
        </w:rPr>
        <w:t>olicy development to ensure effective delivery of CORUs Fitness to Practise system to maintain public safety.</w:t>
      </w:r>
    </w:p>
    <w:p w14:paraId="1D29858A" w14:textId="77777777" w:rsidR="002B46F1" w:rsidRPr="00E47FF4" w:rsidRDefault="002B46F1" w:rsidP="004D0926">
      <w:pPr>
        <w:numPr>
          <w:ilvl w:val="0"/>
          <w:numId w:val="23"/>
        </w:numPr>
        <w:autoSpaceDE w:val="0"/>
        <w:autoSpaceDN w:val="0"/>
        <w:adjustRightInd w:val="0"/>
        <w:spacing w:after="67" w:line="240" w:lineRule="auto"/>
        <w:rPr>
          <w:rFonts w:cs="Arial"/>
          <w:color w:val="000000"/>
        </w:rPr>
      </w:pPr>
      <w:r w:rsidRPr="002B46F1">
        <w:rPr>
          <w:rFonts w:cs="Arial"/>
        </w:rPr>
        <w:t>Establish and lead CORU's standalone Fitness to Practise function, ensuring effective governance, strategic leadership, operational performance and delivery of statutory public protection responsibilities.</w:t>
      </w:r>
    </w:p>
    <w:p w14:paraId="48F37B16" w14:textId="77777777" w:rsidR="008901AE" w:rsidRPr="008901AE" w:rsidRDefault="00F6473A" w:rsidP="004D0926">
      <w:pPr>
        <w:numPr>
          <w:ilvl w:val="0"/>
          <w:numId w:val="23"/>
        </w:numPr>
        <w:autoSpaceDE w:val="0"/>
        <w:autoSpaceDN w:val="0"/>
        <w:adjustRightInd w:val="0"/>
        <w:spacing w:after="67" w:line="240" w:lineRule="auto"/>
        <w:rPr>
          <w:rFonts w:cs="Arial"/>
          <w:color w:val="000000"/>
        </w:rPr>
      </w:pPr>
      <w:r w:rsidRPr="00F6473A">
        <w:rPr>
          <w:rFonts w:cs="Arial"/>
        </w:rPr>
        <w:t xml:space="preserve">Engaging in continuing communication with all key stakeholders in delivering the requirements for internal and external communication. </w:t>
      </w:r>
    </w:p>
    <w:p w14:paraId="4ACE6064" w14:textId="2AA9A389" w:rsidR="00F6473A" w:rsidRDefault="00F6473A" w:rsidP="004D0926">
      <w:pPr>
        <w:numPr>
          <w:ilvl w:val="0"/>
          <w:numId w:val="23"/>
        </w:numPr>
        <w:autoSpaceDE w:val="0"/>
        <w:autoSpaceDN w:val="0"/>
        <w:adjustRightInd w:val="0"/>
        <w:spacing w:after="67" w:line="240" w:lineRule="auto"/>
        <w:rPr>
          <w:rFonts w:cs="Arial"/>
          <w:color w:val="000000"/>
        </w:rPr>
      </w:pPr>
      <w:r w:rsidRPr="00F6473A">
        <w:rPr>
          <w:rFonts w:cs="Arial"/>
        </w:rPr>
        <w:t xml:space="preserve">Preparing documentation and reports required by the CEO, the Senior Management Team, the Registration Boards and Council to meet their duties under the Act. </w:t>
      </w:r>
    </w:p>
    <w:p w14:paraId="5A4FCDE6" w14:textId="77777777" w:rsidR="00F6473A" w:rsidRDefault="00F6473A" w:rsidP="004D0926">
      <w:pPr>
        <w:numPr>
          <w:ilvl w:val="0"/>
          <w:numId w:val="23"/>
        </w:numPr>
        <w:autoSpaceDE w:val="0"/>
        <w:autoSpaceDN w:val="0"/>
        <w:adjustRightInd w:val="0"/>
        <w:spacing w:after="67" w:line="240" w:lineRule="auto"/>
        <w:rPr>
          <w:rFonts w:cs="Arial"/>
          <w:color w:val="000000"/>
        </w:rPr>
      </w:pPr>
      <w:r w:rsidRPr="00F6473A">
        <w:rPr>
          <w:rFonts w:cs="Arial"/>
        </w:rPr>
        <w:t xml:space="preserve">Working collaboratively with and as part of the Senior Management Team, participating in the overall organisational development and management capacity within CORU, ensuring the highest standards of corporate governance and personal conduct. </w:t>
      </w:r>
    </w:p>
    <w:p w14:paraId="0099FE7C" w14:textId="70837532" w:rsidR="00F6473A" w:rsidRDefault="00F6473A" w:rsidP="004D0926">
      <w:pPr>
        <w:numPr>
          <w:ilvl w:val="0"/>
          <w:numId w:val="23"/>
        </w:numPr>
        <w:autoSpaceDE w:val="0"/>
        <w:autoSpaceDN w:val="0"/>
        <w:adjustRightInd w:val="0"/>
        <w:spacing w:after="67" w:line="240" w:lineRule="auto"/>
        <w:rPr>
          <w:rFonts w:cs="Arial"/>
          <w:color w:val="000000"/>
        </w:rPr>
      </w:pPr>
      <w:r w:rsidRPr="00F6473A">
        <w:rPr>
          <w:rFonts w:cs="Arial"/>
        </w:rPr>
        <w:t xml:space="preserve">Holding budgetary responsibility for all </w:t>
      </w:r>
      <w:r w:rsidR="00691265">
        <w:rPr>
          <w:rFonts w:cs="Arial"/>
        </w:rPr>
        <w:t xml:space="preserve">Fitness to Practise </w:t>
      </w:r>
      <w:r w:rsidRPr="00F6473A">
        <w:rPr>
          <w:rFonts w:cs="Arial"/>
        </w:rPr>
        <w:t>costs within the organisation</w:t>
      </w:r>
      <w:r w:rsidR="006A1091">
        <w:rPr>
          <w:rFonts w:cs="Arial"/>
        </w:rPr>
        <w:t xml:space="preserve"> including budget preparation, forecasting and planning. C</w:t>
      </w:r>
      <w:r w:rsidRPr="00F6473A">
        <w:rPr>
          <w:rFonts w:cs="Arial"/>
        </w:rPr>
        <w:t xml:space="preserve">ooperating with the Corporate Services section on all matters relating to finance, corporate governance, audits, communications, risk and data management and resources. </w:t>
      </w:r>
    </w:p>
    <w:p w14:paraId="67E0DAB1" w14:textId="3672A3C6" w:rsidR="00F6473A" w:rsidRDefault="00F6473A" w:rsidP="004D0926">
      <w:pPr>
        <w:numPr>
          <w:ilvl w:val="0"/>
          <w:numId w:val="23"/>
        </w:numPr>
        <w:autoSpaceDE w:val="0"/>
        <w:autoSpaceDN w:val="0"/>
        <w:adjustRightInd w:val="0"/>
        <w:spacing w:after="67" w:line="240" w:lineRule="auto"/>
        <w:rPr>
          <w:rFonts w:cs="Arial"/>
          <w:color w:val="000000"/>
        </w:rPr>
      </w:pPr>
      <w:r w:rsidRPr="00F6473A">
        <w:rPr>
          <w:rFonts w:cs="Arial"/>
        </w:rPr>
        <w:t xml:space="preserve">Attending Council and Registration Board meetings </w:t>
      </w:r>
      <w:r w:rsidR="00691265">
        <w:rPr>
          <w:rFonts w:cs="Arial"/>
        </w:rPr>
        <w:t xml:space="preserve">on behalf of the Registrar </w:t>
      </w:r>
      <w:r w:rsidRPr="00F6473A">
        <w:rPr>
          <w:rFonts w:cs="Arial"/>
        </w:rPr>
        <w:t xml:space="preserve">as required. </w:t>
      </w:r>
    </w:p>
    <w:p w14:paraId="041CF791" w14:textId="442A058C" w:rsidR="00F6473A" w:rsidRPr="004D0926" w:rsidRDefault="00F6473A" w:rsidP="004D0926">
      <w:pPr>
        <w:numPr>
          <w:ilvl w:val="0"/>
          <w:numId w:val="23"/>
        </w:numPr>
        <w:autoSpaceDE w:val="0"/>
        <w:autoSpaceDN w:val="0"/>
        <w:adjustRightInd w:val="0"/>
        <w:spacing w:after="67" w:line="240" w:lineRule="auto"/>
        <w:rPr>
          <w:rFonts w:cs="Arial"/>
          <w:color w:val="000000"/>
        </w:rPr>
      </w:pPr>
      <w:r w:rsidRPr="00F6473A">
        <w:rPr>
          <w:rFonts w:cs="Arial"/>
        </w:rPr>
        <w:t xml:space="preserve">Performing any function that may be assigned by the CEO/Registrar. </w:t>
      </w:r>
    </w:p>
    <w:p w14:paraId="4220BB6D" w14:textId="244B9EEF" w:rsidR="006C50A0" w:rsidRDefault="006C50A0" w:rsidP="006C50A0">
      <w:pPr>
        <w:autoSpaceDE w:val="0"/>
        <w:autoSpaceDN w:val="0"/>
        <w:adjustRightInd w:val="0"/>
        <w:spacing w:after="0" w:line="240" w:lineRule="auto"/>
        <w:rPr>
          <w:rFonts w:cs="Arial"/>
          <w:b/>
          <w:bCs/>
          <w:color w:val="000000"/>
          <w:sz w:val="23"/>
          <w:szCs w:val="23"/>
        </w:rPr>
      </w:pPr>
      <w:r w:rsidRPr="006C50A0">
        <w:rPr>
          <w:rFonts w:cs="Arial"/>
          <w:b/>
          <w:bCs/>
          <w:color w:val="000000"/>
          <w:sz w:val="23"/>
          <w:szCs w:val="23"/>
        </w:rPr>
        <w:lastRenderedPageBreak/>
        <w:t xml:space="preserve">Key Relationships </w:t>
      </w:r>
    </w:p>
    <w:p w14:paraId="4D43FF35" w14:textId="77777777" w:rsidR="006C50A0" w:rsidRPr="006C50A0" w:rsidRDefault="006C50A0" w:rsidP="006C50A0">
      <w:pPr>
        <w:autoSpaceDE w:val="0"/>
        <w:autoSpaceDN w:val="0"/>
        <w:adjustRightInd w:val="0"/>
        <w:spacing w:after="0" w:line="240" w:lineRule="auto"/>
        <w:rPr>
          <w:rFonts w:cs="Arial"/>
          <w:color w:val="000000"/>
          <w:sz w:val="23"/>
          <w:szCs w:val="23"/>
        </w:rPr>
      </w:pPr>
    </w:p>
    <w:p w14:paraId="7CC320AE" w14:textId="77777777" w:rsidR="006C50A0" w:rsidRPr="006C50A0" w:rsidRDefault="006C50A0" w:rsidP="004D0926">
      <w:pPr>
        <w:pStyle w:val="ListParagraph"/>
        <w:numPr>
          <w:ilvl w:val="0"/>
          <w:numId w:val="22"/>
        </w:numPr>
        <w:autoSpaceDE w:val="0"/>
        <w:autoSpaceDN w:val="0"/>
        <w:adjustRightInd w:val="0"/>
        <w:spacing w:after="66" w:line="240" w:lineRule="auto"/>
        <w:rPr>
          <w:rFonts w:cs="Arial"/>
          <w:color w:val="000000"/>
          <w:sz w:val="23"/>
          <w:szCs w:val="23"/>
        </w:rPr>
      </w:pPr>
      <w:r w:rsidRPr="006C50A0">
        <w:rPr>
          <w:rFonts w:cs="Arial"/>
          <w:color w:val="000000"/>
          <w:sz w:val="23"/>
          <w:szCs w:val="23"/>
        </w:rPr>
        <w:t xml:space="preserve">Chief Executive Officer/Registrar. </w:t>
      </w:r>
    </w:p>
    <w:p w14:paraId="64C9BC7A" w14:textId="77777777" w:rsidR="006C50A0" w:rsidRPr="006C50A0" w:rsidRDefault="006C50A0" w:rsidP="004D0926">
      <w:pPr>
        <w:pStyle w:val="ListParagraph"/>
        <w:numPr>
          <w:ilvl w:val="0"/>
          <w:numId w:val="22"/>
        </w:numPr>
        <w:autoSpaceDE w:val="0"/>
        <w:autoSpaceDN w:val="0"/>
        <w:adjustRightInd w:val="0"/>
        <w:spacing w:after="66" w:line="240" w:lineRule="auto"/>
        <w:rPr>
          <w:rFonts w:cs="Arial"/>
          <w:color w:val="000000"/>
          <w:sz w:val="23"/>
          <w:szCs w:val="23"/>
        </w:rPr>
      </w:pPr>
      <w:r w:rsidRPr="006C50A0">
        <w:rPr>
          <w:rFonts w:cs="Arial"/>
          <w:color w:val="000000"/>
          <w:sz w:val="23"/>
          <w:szCs w:val="23"/>
        </w:rPr>
        <w:t xml:space="preserve">Senior Management Team. </w:t>
      </w:r>
    </w:p>
    <w:p w14:paraId="2A508B88" w14:textId="56E5E6F9" w:rsidR="006C50A0" w:rsidRPr="006C50A0" w:rsidRDefault="006C50A0" w:rsidP="004D0926">
      <w:pPr>
        <w:pStyle w:val="ListParagraph"/>
        <w:numPr>
          <w:ilvl w:val="0"/>
          <w:numId w:val="22"/>
        </w:numPr>
        <w:autoSpaceDE w:val="0"/>
        <w:autoSpaceDN w:val="0"/>
        <w:adjustRightInd w:val="0"/>
        <w:spacing w:after="66" w:line="240" w:lineRule="auto"/>
        <w:rPr>
          <w:rFonts w:cs="Arial"/>
          <w:color w:val="000000"/>
        </w:rPr>
      </w:pPr>
      <w:r w:rsidRPr="006C50A0">
        <w:rPr>
          <w:rFonts w:cs="Arial"/>
          <w:color w:val="000000"/>
        </w:rPr>
        <w:t xml:space="preserve">The Managers of Functions within the Fitness to Practise Department. </w:t>
      </w:r>
    </w:p>
    <w:p w14:paraId="6F05B9DE" w14:textId="77777777" w:rsidR="006C50A0" w:rsidRPr="006C50A0" w:rsidRDefault="006C50A0" w:rsidP="004D0926">
      <w:pPr>
        <w:pStyle w:val="ListParagraph"/>
        <w:numPr>
          <w:ilvl w:val="0"/>
          <w:numId w:val="22"/>
        </w:numPr>
        <w:autoSpaceDE w:val="0"/>
        <w:autoSpaceDN w:val="0"/>
        <w:adjustRightInd w:val="0"/>
        <w:spacing w:after="66" w:line="240" w:lineRule="auto"/>
        <w:rPr>
          <w:rFonts w:cs="Arial"/>
          <w:color w:val="000000"/>
        </w:rPr>
      </w:pPr>
      <w:r w:rsidRPr="006C50A0">
        <w:rPr>
          <w:rFonts w:cs="Arial"/>
          <w:color w:val="000000"/>
        </w:rPr>
        <w:t xml:space="preserve">The Council - Chairperson of Council, particularly in relation to Preliminary Proceedings Committee, and Inquiries. </w:t>
      </w:r>
    </w:p>
    <w:p w14:paraId="49B87534" w14:textId="77777777" w:rsidR="006C50A0" w:rsidRPr="006C50A0" w:rsidRDefault="006C50A0" w:rsidP="004D0926">
      <w:pPr>
        <w:pStyle w:val="ListParagraph"/>
        <w:numPr>
          <w:ilvl w:val="0"/>
          <w:numId w:val="22"/>
        </w:numPr>
        <w:autoSpaceDE w:val="0"/>
        <w:autoSpaceDN w:val="0"/>
        <w:adjustRightInd w:val="0"/>
        <w:spacing w:after="66" w:line="240" w:lineRule="auto"/>
        <w:rPr>
          <w:rFonts w:cs="Arial"/>
          <w:color w:val="000000"/>
        </w:rPr>
      </w:pPr>
      <w:r w:rsidRPr="006C50A0">
        <w:rPr>
          <w:rFonts w:cs="Arial"/>
          <w:color w:val="000000"/>
        </w:rPr>
        <w:t xml:space="preserve">The Registration Boards. </w:t>
      </w:r>
    </w:p>
    <w:p w14:paraId="447539F6" w14:textId="77777777" w:rsidR="006C50A0" w:rsidRPr="006C50A0" w:rsidRDefault="006C50A0" w:rsidP="004D0926">
      <w:pPr>
        <w:pStyle w:val="ListParagraph"/>
        <w:numPr>
          <w:ilvl w:val="0"/>
          <w:numId w:val="22"/>
        </w:numPr>
        <w:autoSpaceDE w:val="0"/>
        <w:autoSpaceDN w:val="0"/>
        <w:adjustRightInd w:val="0"/>
        <w:spacing w:after="66" w:line="240" w:lineRule="auto"/>
        <w:rPr>
          <w:rFonts w:cs="Arial"/>
          <w:color w:val="000000"/>
        </w:rPr>
      </w:pPr>
      <w:r w:rsidRPr="006C50A0">
        <w:rPr>
          <w:rFonts w:cs="Arial"/>
          <w:color w:val="000000"/>
        </w:rPr>
        <w:t xml:space="preserve">Registrants. </w:t>
      </w:r>
    </w:p>
    <w:p w14:paraId="603D65B0" w14:textId="77777777" w:rsidR="006C50A0" w:rsidRPr="006C50A0" w:rsidRDefault="006C50A0" w:rsidP="004D0926">
      <w:pPr>
        <w:pStyle w:val="ListParagraph"/>
        <w:numPr>
          <w:ilvl w:val="0"/>
          <w:numId w:val="22"/>
        </w:numPr>
        <w:autoSpaceDE w:val="0"/>
        <w:autoSpaceDN w:val="0"/>
        <w:adjustRightInd w:val="0"/>
        <w:spacing w:after="66" w:line="240" w:lineRule="auto"/>
        <w:rPr>
          <w:rFonts w:cs="Arial"/>
          <w:color w:val="000000"/>
        </w:rPr>
      </w:pPr>
      <w:r w:rsidRPr="006C50A0">
        <w:rPr>
          <w:rFonts w:cs="Arial"/>
          <w:color w:val="000000"/>
        </w:rPr>
        <w:t xml:space="preserve">Departments of Health; Education and Science; Children and Youth Affairs. </w:t>
      </w:r>
    </w:p>
    <w:p w14:paraId="12B3DAA8" w14:textId="77777777" w:rsidR="006C50A0" w:rsidRDefault="006C50A0" w:rsidP="004D0926">
      <w:pPr>
        <w:pStyle w:val="ListParagraph"/>
        <w:numPr>
          <w:ilvl w:val="0"/>
          <w:numId w:val="22"/>
        </w:numPr>
        <w:autoSpaceDE w:val="0"/>
        <w:autoSpaceDN w:val="0"/>
        <w:adjustRightInd w:val="0"/>
        <w:spacing w:after="66" w:line="240" w:lineRule="auto"/>
        <w:rPr>
          <w:rFonts w:cs="Arial"/>
          <w:color w:val="000000"/>
        </w:rPr>
      </w:pPr>
      <w:r w:rsidRPr="006C50A0">
        <w:rPr>
          <w:rFonts w:cs="Arial"/>
          <w:color w:val="000000"/>
        </w:rPr>
        <w:t xml:space="preserve">Professional bodies and representative bodies of the professions regulated by CORU. </w:t>
      </w:r>
    </w:p>
    <w:p w14:paraId="5CAEE082" w14:textId="77777777" w:rsidR="006C50A0" w:rsidRDefault="006C50A0" w:rsidP="004D0926">
      <w:pPr>
        <w:pStyle w:val="ListParagraph"/>
        <w:numPr>
          <w:ilvl w:val="0"/>
          <w:numId w:val="22"/>
        </w:numPr>
        <w:autoSpaceDE w:val="0"/>
        <w:autoSpaceDN w:val="0"/>
        <w:adjustRightInd w:val="0"/>
        <w:spacing w:after="66" w:line="240" w:lineRule="auto"/>
        <w:rPr>
          <w:rFonts w:cs="Arial"/>
          <w:color w:val="000000"/>
        </w:rPr>
      </w:pPr>
      <w:r w:rsidRPr="006C50A0">
        <w:rPr>
          <w:rFonts w:cs="Arial"/>
          <w:color w:val="000000"/>
        </w:rPr>
        <w:t xml:space="preserve">Employers and service users. </w:t>
      </w:r>
    </w:p>
    <w:p w14:paraId="518990AF" w14:textId="77777777" w:rsidR="006C50A0" w:rsidRDefault="006C50A0" w:rsidP="004D0926">
      <w:pPr>
        <w:pStyle w:val="ListParagraph"/>
        <w:numPr>
          <w:ilvl w:val="0"/>
          <w:numId w:val="22"/>
        </w:numPr>
        <w:autoSpaceDE w:val="0"/>
        <w:autoSpaceDN w:val="0"/>
        <w:adjustRightInd w:val="0"/>
        <w:spacing w:after="66" w:line="240" w:lineRule="auto"/>
        <w:rPr>
          <w:rFonts w:cs="Arial"/>
          <w:color w:val="000000"/>
        </w:rPr>
      </w:pPr>
      <w:r w:rsidRPr="006C50A0">
        <w:rPr>
          <w:rFonts w:cs="Arial"/>
          <w:color w:val="000000"/>
        </w:rPr>
        <w:t xml:space="preserve">External agencies/contractors and business partners. </w:t>
      </w:r>
    </w:p>
    <w:p w14:paraId="47B401DB" w14:textId="435ED3CD" w:rsidR="00447B0F" w:rsidRPr="004D0926" w:rsidRDefault="006C50A0" w:rsidP="004D0926">
      <w:pPr>
        <w:pStyle w:val="ListParagraph"/>
        <w:numPr>
          <w:ilvl w:val="0"/>
          <w:numId w:val="22"/>
        </w:numPr>
        <w:autoSpaceDE w:val="0"/>
        <w:autoSpaceDN w:val="0"/>
        <w:adjustRightInd w:val="0"/>
        <w:spacing w:after="66" w:line="240" w:lineRule="auto"/>
        <w:rPr>
          <w:rFonts w:cs="Arial"/>
          <w:color w:val="000000"/>
        </w:rPr>
      </w:pPr>
      <w:r w:rsidRPr="006C50A0">
        <w:rPr>
          <w:rFonts w:cs="Arial"/>
          <w:color w:val="000000"/>
        </w:rPr>
        <w:t xml:space="preserve">Other health and social care regulators, nationally and internationally. </w:t>
      </w:r>
    </w:p>
    <w:p w14:paraId="11DEE7DD" w14:textId="77777777" w:rsidR="00545E7E" w:rsidRPr="00BA2E8E" w:rsidRDefault="00545E7E" w:rsidP="00545E7E">
      <w:pPr>
        <w:pStyle w:val="ListParagraph"/>
        <w:suppressAutoHyphens/>
        <w:spacing w:after="0"/>
        <w:ind w:left="714"/>
      </w:pPr>
    </w:p>
    <w:p w14:paraId="583B7847" w14:textId="1B239524" w:rsidR="006C50A0" w:rsidRDefault="006C50A0" w:rsidP="006C50A0">
      <w:pPr>
        <w:autoSpaceDE w:val="0"/>
        <w:autoSpaceDN w:val="0"/>
        <w:adjustRightInd w:val="0"/>
        <w:spacing w:after="0" w:line="240" w:lineRule="auto"/>
        <w:rPr>
          <w:rFonts w:cs="Arial"/>
          <w:b/>
          <w:bCs/>
          <w:color w:val="000000"/>
          <w:sz w:val="23"/>
          <w:szCs w:val="23"/>
        </w:rPr>
      </w:pPr>
      <w:r w:rsidRPr="006C50A0">
        <w:rPr>
          <w:rFonts w:cs="Arial"/>
          <w:b/>
          <w:bCs/>
          <w:color w:val="000000"/>
          <w:sz w:val="23"/>
          <w:szCs w:val="23"/>
        </w:rPr>
        <w:t xml:space="preserve">Essential Knowledge and Experience: </w:t>
      </w:r>
    </w:p>
    <w:p w14:paraId="3AFF468D" w14:textId="0AB9309D" w:rsidR="006C50A0" w:rsidRDefault="006C50A0" w:rsidP="006C50A0">
      <w:pPr>
        <w:autoSpaceDE w:val="0"/>
        <w:autoSpaceDN w:val="0"/>
        <w:adjustRightInd w:val="0"/>
        <w:spacing w:after="0" w:line="240" w:lineRule="auto"/>
        <w:rPr>
          <w:rFonts w:cs="Arial"/>
          <w:color w:val="000000"/>
          <w:sz w:val="23"/>
          <w:szCs w:val="23"/>
        </w:rPr>
      </w:pPr>
      <w:r>
        <w:rPr>
          <w:rFonts w:cs="Arial"/>
          <w:color w:val="000000"/>
          <w:sz w:val="23"/>
          <w:szCs w:val="23"/>
        </w:rPr>
        <w:t>The successful candidate must:</w:t>
      </w:r>
    </w:p>
    <w:p w14:paraId="6161BFF2" w14:textId="77777777" w:rsidR="006C50A0" w:rsidRDefault="006C50A0" w:rsidP="006C50A0">
      <w:pPr>
        <w:autoSpaceDE w:val="0"/>
        <w:autoSpaceDN w:val="0"/>
        <w:adjustRightInd w:val="0"/>
        <w:spacing w:after="0" w:line="240" w:lineRule="auto"/>
        <w:rPr>
          <w:rFonts w:cs="Arial"/>
          <w:color w:val="000000"/>
          <w:sz w:val="23"/>
          <w:szCs w:val="23"/>
        </w:rPr>
      </w:pPr>
    </w:p>
    <w:p w14:paraId="4C37CFB3" w14:textId="41D9372C" w:rsidR="006C50A0" w:rsidRDefault="006C50A0" w:rsidP="006C50A0">
      <w:pPr>
        <w:pStyle w:val="ListParagraph"/>
        <w:numPr>
          <w:ilvl w:val="0"/>
          <w:numId w:val="11"/>
        </w:numPr>
        <w:autoSpaceDE w:val="0"/>
        <w:autoSpaceDN w:val="0"/>
        <w:adjustRightInd w:val="0"/>
        <w:spacing w:after="0" w:line="240" w:lineRule="auto"/>
        <w:rPr>
          <w:rFonts w:cs="Arial"/>
          <w:color w:val="000000"/>
          <w:sz w:val="23"/>
          <w:szCs w:val="23"/>
        </w:rPr>
      </w:pPr>
      <w:r>
        <w:rPr>
          <w:rFonts w:cs="Arial"/>
          <w:color w:val="000000"/>
          <w:sz w:val="23"/>
          <w:szCs w:val="23"/>
        </w:rPr>
        <w:t>Hold a relevant third level qualification</w:t>
      </w:r>
      <w:r w:rsidR="00F04018">
        <w:rPr>
          <w:rFonts w:cs="Arial"/>
          <w:color w:val="000000"/>
          <w:sz w:val="23"/>
          <w:szCs w:val="23"/>
        </w:rPr>
        <w:t xml:space="preserve"> (NFQ Level 8 or higher)</w:t>
      </w:r>
      <w:r>
        <w:rPr>
          <w:rFonts w:cs="Arial"/>
          <w:color w:val="000000"/>
          <w:sz w:val="23"/>
          <w:szCs w:val="23"/>
        </w:rPr>
        <w:t>.</w:t>
      </w:r>
    </w:p>
    <w:p w14:paraId="47D04841" w14:textId="00973020" w:rsidR="00CA3B67" w:rsidRDefault="00CA3B67" w:rsidP="006C50A0">
      <w:pPr>
        <w:pStyle w:val="ListParagraph"/>
        <w:numPr>
          <w:ilvl w:val="0"/>
          <w:numId w:val="11"/>
        </w:numPr>
        <w:autoSpaceDE w:val="0"/>
        <w:autoSpaceDN w:val="0"/>
        <w:adjustRightInd w:val="0"/>
        <w:spacing w:after="0" w:line="240" w:lineRule="auto"/>
        <w:rPr>
          <w:rFonts w:cs="Arial"/>
          <w:color w:val="000000"/>
          <w:sz w:val="23"/>
          <w:szCs w:val="23"/>
        </w:rPr>
      </w:pPr>
      <w:r w:rsidRPr="00CA3B67">
        <w:rPr>
          <w:rFonts w:cs="Arial"/>
          <w:color w:val="000000"/>
          <w:sz w:val="23"/>
          <w:szCs w:val="23"/>
        </w:rPr>
        <w:t>Display evidence of formal management or leadership development.</w:t>
      </w:r>
    </w:p>
    <w:p w14:paraId="1393668E" w14:textId="08382B9F" w:rsidR="006C50A0" w:rsidRPr="006C50A0" w:rsidRDefault="006C50A0" w:rsidP="006C50A0">
      <w:pPr>
        <w:pStyle w:val="ListParagraph"/>
        <w:numPr>
          <w:ilvl w:val="0"/>
          <w:numId w:val="11"/>
        </w:numPr>
        <w:autoSpaceDE w:val="0"/>
        <w:autoSpaceDN w:val="0"/>
        <w:adjustRightInd w:val="0"/>
        <w:spacing w:after="0" w:line="240" w:lineRule="auto"/>
        <w:rPr>
          <w:rFonts w:cs="Arial"/>
          <w:color w:val="000000"/>
          <w:sz w:val="23"/>
          <w:szCs w:val="23"/>
        </w:rPr>
      </w:pPr>
      <w:r>
        <w:rPr>
          <w:rFonts w:cs="Arial"/>
          <w:color w:val="000000"/>
          <w:sz w:val="23"/>
          <w:szCs w:val="23"/>
        </w:rPr>
        <w:t>Have significant demonstrated relevant experience in a similar role.</w:t>
      </w:r>
    </w:p>
    <w:p w14:paraId="2A520D46" w14:textId="77777777" w:rsidR="006B6F85" w:rsidRDefault="00F04018" w:rsidP="006C50A0">
      <w:pPr>
        <w:pStyle w:val="ListParagraph"/>
        <w:numPr>
          <w:ilvl w:val="0"/>
          <w:numId w:val="9"/>
        </w:numPr>
        <w:autoSpaceDE w:val="0"/>
        <w:autoSpaceDN w:val="0"/>
        <w:adjustRightInd w:val="0"/>
        <w:spacing w:after="67" w:line="240" w:lineRule="auto"/>
        <w:rPr>
          <w:rFonts w:cs="Arial"/>
          <w:color w:val="000000"/>
        </w:rPr>
      </w:pPr>
      <w:r>
        <w:rPr>
          <w:rFonts w:cs="Arial"/>
          <w:color w:val="000000"/>
        </w:rPr>
        <w:t>Have e</w:t>
      </w:r>
      <w:r w:rsidRPr="00F04018">
        <w:rPr>
          <w:rFonts w:cs="Arial"/>
          <w:color w:val="000000"/>
        </w:rPr>
        <w:t>xperience leading organisational change, service redesign, transformation or regulatory reform programmes.</w:t>
      </w:r>
    </w:p>
    <w:p w14:paraId="0871E29A" w14:textId="6638C107" w:rsidR="006C50A0" w:rsidRPr="006C50A0" w:rsidRDefault="006C50A0" w:rsidP="006C50A0">
      <w:pPr>
        <w:pStyle w:val="ListParagraph"/>
        <w:numPr>
          <w:ilvl w:val="0"/>
          <w:numId w:val="9"/>
        </w:numPr>
        <w:autoSpaceDE w:val="0"/>
        <w:autoSpaceDN w:val="0"/>
        <w:adjustRightInd w:val="0"/>
        <w:spacing w:after="67" w:line="240" w:lineRule="auto"/>
        <w:rPr>
          <w:rFonts w:cs="Arial"/>
          <w:color w:val="000000"/>
        </w:rPr>
      </w:pPr>
      <w:r w:rsidRPr="006C50A0">
        <w:rPr>
          <w:rFonts w:cs="Arial"/>
          <w:color w:val="000000"/>
        </w:rPr>
        <w:t xml:space="preserve">Have excellent knowledge of </w:t>
      </w:r>
      <w:r w:rsidR="00691265">
        <w:rPr>
          <w:rFonts w:cs="Arial"/>
          <w:color w:val="000000"/>
        </w:rPr>
        <w:t>Professional regulation and regulatory practise.</w:t>
      </w:r>
    </w:p>
    <w:p w14:paraId="334481EA" w14:textId="77777777" w:rsidR="006B6F85" w:rsidRDefault="006C50A0" w:rsidP="00D57BCA">
      <w:pPr>
        <w:pStyle w:val="ListParagraph"/>
        <w:numPr>
          <w:ilvl w:val="0"/>
          <w:numId w:val="9"/>
        </w:numPr>
        <w:autoSpaceDE w:val="0"/>
        <w:autoSpaceDN w:val="0"/>
        <w:adjustRightInd w:val="0"/>
        <w:spacing w:after="0" w:line="240" w:lineRule="auto"/>
        <w:rPr>
          <w:rFonts w:cs="Arial"/>
          <w:color w:val="000000"/>
        </w:rPr>
      </w:pPr>
      <w:r w:rsidRPr="00CB236E">
        <w:rPr>
          <w:rFonts w:cs="Arial"/>
          <w:color w:val="000000"/>
        </w:rPr>
        <w:t xml:space="preserve">Demonstrate </w:t>
      </w:r>
      <w:r w:rsidR="00CB236E" w:rsidRPr="00CB236E">
        <w:rPr>
          <w:rFonts w:cs="Arial"/>
          <w:color w:val="000000"/>
        </w:rPr>
        <w:t>ability to lead large-scale organisational projects and deliver complex programmes involving multiple stakeholders.</w:t>
      </w:r>
    </w:p>
    <w:p w14:paraId="1B6BEC94" w14:textId="140231FD" w:rsidR="006C50A0" w:rsidRPr="00CB236E" w:rsidRDefault="006C50A0" w:rsidP="00D57BCA">
      <w:pPr>
        <w:pStyle w:val="ListParagraph"/>
        <w:numPr>
          <w:ilvl w:val="0"/>
          <w:numId w:val="9"/>
        </w:numPr>
        <w:autoSpaceDE w:val="0"/>
        <w:autoSpaceDN w:val="0"/>
        <w:adjustRightInd w:val="0"/>
        <w:spacing w:after="0" w:line="240" w:lineRule="auto"/>
        <w:rPr>
          <w:rFonts w:cs="Arial"/>
          <w:color w:val="000000"/>
        </w:rPr>
      </w:pPr>
      <w:r w:rsidRPr="00CB236E">
        <w:rPr>
          <w:rFonts w:cs="Arial"/>
          <w:color w:val="000000"/>
        </w:rPr>
        <w:t>Show considerable experience of developing and presenting regulatory policy to</w:t>
      </w:r>
      <w:r w:rsidR="00691265" w:rsidRPr="00CB236E">
        <w:rPr>
          <w:rFonts w:cs="Arial"/>
          <w:color w:val="000000"/>
        </w:rPr>
        <w:t xml:space="preserve"> a</w:t>
      </w:r>
      <w:r w:rsidRPr="00CB236E">
        <w:rPr>
          <w:rFonts w:cs="Arial"/>
          <w:color w:val="000000"/>
        </w:rPr>
        <w:t xml:space="preserve"> Board, Steering Committee or equivalent with follow through policy implementation. </w:t>
      </w:r>
    </w:p>
    <w:p w14:paraId="7F6B3DF1" w14:textId="7987403D" w:rsidR="00530158" w:rsidRPr="006C50A0" w:rsidRDefault="00530158" w:rsidP="006C50A0">
      <w:pPr>
        <w:pStyle w:val="ListParagraph"/>
        <w:numPr>
          <w:ilvl w:val="0"/>
          <w:numId w:val="9"/>
        </w:numPr>
        <w:autoSpaceDE w:val="0"/>
        <w:autoSpaceDN w:val="0"/>
        <w:adjustRightInd w:val="0"/>
        <w:spacing w:after="0" w:line="240" w:lineRule="auto"/>
        <w:rPr>
          <w:rFonts w:cs="Arial"/>
          <w:color w:val="000000"/>
        </w:rPr>
      </w:pPr>
      <w:r w:rsidRPr="00530158">
        <w:rPr>
          <w:rFonts w:cs="Arial"/>
          <w:color w:val="000000"/>
        </w:rPr>
        <w:t>Demonstrate experience in corporate governance, risk management and operating within a statutory or highly regulated environment.</w:t>
      </w:r>
    </w:p>
    <w:p w14:paraId="165FB406" w14:textId="77777777" w:rsidR="006C50A0" w:rsidRPr="006C50A0" w:rsidRDefault="006C50A0" w:rsidP="006C50A0">
      <w:pPr>
        <w:autoSpaceDE w:val="0"/>
        <w:autoSpaceDN w:val="0"/>
        <w:adjustRightInd w:val="0"/>
        <w:spacing w:after="0" w:line="240" w:lineRule="auto"/>
        <w:rPr>
          <w:rFonts w:cs="Arial"/>
          <w:color w:val="000000"/>
        </w:rPr>
      </w:pPr>
    </w:p>
    <w:p w14:paraId="6CD7F420" w14:textId="3F1D5248" w:rsidR="006C50A0" w:rsidRPr="004D0926" w:rsidRDefault="006C50A0" w:rsidP="006C50A0">
      <w:pPr>
        <w:autoSpaceDE w:val="0"/>
        <w:autoSpaceDN w:val="0"/>
        <w:adjustRightInd w:val="0"/>
        <w:spacing w:after="0" w:line="240" w:lineRule="auto"/>
        <w:rPr>
          <w:rFonts w:cs="Arial"/>
          <w:b/>
          <w:bCs/>
          <w:color w:val="000000"/>
          <w:sz w:val="23"/>
          <w:szCs w:val="23"/>
        </w:rPr>
      </w:pPr>
      <w:r w:rsidRPr="006C50A0">
        <w:rPr>
          <w:rFonts w:cs="Arial"/>
          <w:b/>
          <w:bCs/>
          <w:color w:val="000000"/>
          <w:sz w:val="23"/>
          <w:szCs w:val="23"/>
        </w:rPr>
        <w:t xml:space="preserve">Essential Skills </w:t>
      </w:r>
    </w:p>
    <w:p w14:paraId="78DD8750" w14:textId="77777777" w:rsidR="006C50A0" w:rsidRDefault="006C50A0" w:rsidP="006C50A0">
      <w:pPr>
        <w:autoSpaceDE w:val="0"/>
        <w:autoSpaceDN w:val="0"/>
        <w:adjustRightInd w:val="0"/>
        <w:spacing w:after="0" w:line="240" w:lineRule="auto"/>
        <w:rPr>
          <w:rFonts w:cs="Arial"/>
          <w:color w:val="000000"/>
        </w:rPr>
      </w:pPr>
      <w:r w:rsidRPr="006C50A0">
        <w:rPr>
          <w:rFonts w:cs="Arial"/>
          <w:color w:val="000000"/>
        </w:rPr>
        <w:t xml:space="preserve">The successful candidate must: </w:t>
      </w:r>
    </w:p>
    <w:p w14:paraId="4AD75AD1" w14:textId="77777777" w:rsidR="006C50A0" w:rsidRPr="006C50A0" w:rsidRDefault="006C50A0" w:rsidP="006C50A0">
      <w:pPr>
        <w:autoSpaceDE w:val="0"/>
        <w:autoSpaceDN w:val="0"/>
        <w:adjustRightInd w:val="0"/>
        <w:spacing w:after="0" w:line="240" w:lineRule="auto"/>
        <w:rPr>
          <w:rFonts w:cs="Arial"/>
          <w:color w:val="000000"/>
        </w:rPr>
      </w:pPr>
    </w:p>
    <w:p w14:paraId="659CFB86" w14:textId="77777777" w:rsidR="006C50A0" w:rsidRPr="006C50A0" w:rsidRDefault="006C50A0" w:rsidP="006C50A0">
      <w:pPr>
        <w:pStyle w:val="ListParagraph"/>
        <w:numPr>
          <w:ilvl w:val="0"/>
          <w:numId w:val="10"/>
        </w:numPr>
        <w:autoSpaceDE w:val="0"/>
        <w:autoSpaceDN w:val="0"/>
        <w:adjustRightInd w:val="0"/>
        <w:spacing w:after="67" w:line="240" w:lineRule="auto"/>
        <w:rPr>
          <w:rFonts w:cs="Arial"/>
          <w:color w:val="000000"/>
        </w:rPr>
      </w:pPr>
      <w:r w:rsidRPr="006C50A0">
        <w:rPr>
          <w:rFonts w:cs="Arial"/>
          <w:color w:val="000000"/>
        </w:rPr>
        <w:t xml:space="preserve">Have strategic planning skills and recognise the impact and consequences of strategic actions on the organisation and on the professions regulated by CORU. </w:t>
      </w:r>
    </w:p>
    <w:p w14:paraId="526A406F" w14:textId="77777777" w:rsidR="006C50A0" w:rsidRPr="006C50A0" w:rsidRDefault="006C50A0" w:rsidP="006C50A0">
      <w:pPr>
        <w:pStyle w:val="ListParagraph"/>
        <w:numPr>
          <w:ilvl w:val="0"/>
          <w:numId w:val="10"/>
        </w:numPr>
        <w:autoSpaceDE w:val="0"/>
        <w:autoSpaceDN w:val="0"/>
        <w:adjustRightInd w:val="0"/>
        <w:spacing w:after="67" w:line="240" w:lineRule="auto"/>
        <w:rPr>
          <w:rFonts w:cs="Arial"/>
          <w:color w:val="000000"/>
        </w:rPr>
      </w:pPr>
      <w:r w:rsidRPr="006C50A0">
        <w:rPr>
          <w:rFonts w:cs="Arial"/>
          <w:color w:val="000000"/>
        </w:rPr>
        <w:t xml:space="preserve">Have excellent organisational skills and the ability to prioritise effectively and manage a significant workload. </w:t>
      </w:r>
    </w:p>
    <w:p w14:paraId="5136CCB9" w14:textId="2BC3142A" w:rsidR="006C50A0" w:rsidRPr="006C50A0" w:rsidRDefault="006C50A0" w:rsidP="006C50A0">
      <w:pPr>
        <w:pStyle w:val="ListParagraph"/>
        <w:numPr>
          <w:ilvl w:val="0"/>
          <w:numId w:val="10"/>
        </w:numPr>
        <w:autoSpaceDE w:val="0"/>
        <w:autoSpaceDN w:val="0"/>
        <w:adjustRightInd w:val="0"/>
        <w:spacing w:after="67" w:line="240" w:lineRule="auto"/>
        <w:rPr>
          <w:rFonts w:cs="Arial"/>
          <w:color w:val="000000"/>
        </w:rPr>
      </w:pPr>
      <w:r w:rsidRPr="006C50A0">
        <w:rPr>
          <w:rFonts w:cs="Arial"/>
          <w:color w:val="000000"/>
        </w:rPr>
        <w:t xml:space="preserve">Have experience in a regulatory environment and excellent understanding of regulatory </w:t>
      </w:r>
      <w:r w:rsidR="00691265">
        <w:rPr>
          <w:rFonts w:cs="Arial"/>
          <w:color w:val="000000"/>
        </w:rPr>
        <w:t>practise</w:t>
      </w:r>
      <w:r w:rsidRPr="006C50A0">
        <w:rPr>
          <w:rFonts w:cs="Arial"/>
          <w:color w:val="000000"/>
        </w:rPr>
        <w:t xml:space="preserve">. </w:t>
      </w:r>
    </w:p>
    <w:p w14:paraId="3E58AC59" w14:textId="77777777" w:rsidR="006C50A0" w:rsidRPr="006C50A0" w:rsidRDefault="006C50A0" w:rsidP="006C50A0">
      <w:pPr>
        <w:pStyle w:val="ListParagraph"/>
        <w:numPr>
          <w:ilvl w:val="0"/>
          <w:numId w:val="10"/>
        </w:numPr>
        <w:autoSpaceDE w:val="0"/>
        <w:autoSpaceDN w:val="0"/>
        <w:adjustRightInd w:val="0"/>
        <w:spacing w:after="67" w:line="240" w:lineRule="auto"/>
        <w:rPr>
          <w:rFonts w:cs="Arial"/>
          <w:color w:val="000000"/>
        </w:rPr>
      </w:pPr>
      <w:r w:rsidRPr="006C50A0">
        <w:rPr>
          <w:rFonts w:cs="Arial"/>
          <w:color w:val="000000"/>
        </w:rPr>
        <w:t xml:space="preserve">Have relevant management experience. </w:t>
      </w:r>
    </w:p>
    <w:p w14:paraId="16BEF53C" w14:textId="77777777" w:rsidR="006C50A0" w:rsidRPr="006C50A0" w:rsidRDefault="006C50A0" w:rsidP="006C50A0">
      <w:pPr>
        <w:pStyle w:val="ListParagraph"/>
        <w:numPr>
          <w:ilvl w:val="0"/>
          <w:numId w:val="10"/>
        </w:numPr>
        <w:autoSpaceDE w:val="0"/>
        <w:autoSpaceDN w:val="0"/>
        <w:adjustRightInd w:val="0"/>
        <w:spacing w:after="67" w:line="240" w:lineRule="auto"/>
        <w:rPr>
          <w:rFonts w:cs="Arial"/>
          <w:color w:val="000000"/>
        </w:rPr>
      </w:pPr>
      <w:r w:rsidRPr="006C50A0">
        <w:rPr>
          <w:rFonts w:cs="Arial"/>
          <w:color w:val="000000"/>
        </w:rPr>
        <w:t xml:space="preserve">Possess exceptional written and interpersonal communication skills, have the ability to build relationships with many different stakeholders and demonstrate proven negotiation skills. </w:t>
      </w:r>
    </w:p>
    <w:p w14:paraId="36D2BF9C" w14:textId="77777777" w:rsidR="006C50A0" w:rsidRPr="006C50A0" w:rsidRDefault="006C50A0" w:rsidP="006C50A0">
      <w:pPr>
        <w:pStyle w:val="ListParagraph"/>
        <w:numPr>
          <w:ilvl w:val="0"/>
          <w:numId w:val="10"/>
        </w:numPr>
        <w:autoSpaceDE w:val="0"/>
        <w:autoSpaceDN w:val="0"/>
        <w:adjustRightInd w:val="0"/>
        <w:spacing w:after="67" w:line="240" w:lineRule="auto"/>
        <w:rPr>
          <w:rFonts w:cs="Arial"/>
          <w:color w:val="000000"/>
        </w:rPr>
      </w:pPr>
      <w:r w:rsidRPr="006C50A0">
        <w:rPr>
          <w:rFonts w:cs="Arial"/>
          <w:color w:val="000000"/>
        </w:rPr>
        <w:t xml:space="preserve">Display an observable track record of effective judgment, decision-making, initiative, and, in particular, analytical thought. </w:t>
      </w:r>
    </w:p>
    <w:p w14:paraId="4E0DA215" w14:textId="77777777" w:rsidR="006C50A0" w:rsidRPr="006C50A0" w:rsidRDefault="006C50A0" w:rsidP="006C50A0">
      <w:pPr>
        <w:pStyle w:val="ListParagraph"/>
        <w:numPr>
          <w:ilvl w:val="0"/>
          <w:numId w:val="10"/>
        </w:numPr>
        <w:autoSpaceDE w:val="0"/>
        <w:autoSpaceDN w:val="0"/>
        <w:adjustRightInd w:val="0"/>
        <w:spacing w:after="0" w:line="240" w:lineRule="auto"/>
        <w:rPr>
          <w:rFonts w:cs="Arial"/>
          <w:color w:val="000000"/>
        </w:rPr>
      </w:pPr>
      <w:r w:rsidRPr="006C50A0">
        <w:rPr>
          <w:rFonts w:cs="Arial"/>
          <w:color w:val="000000"/>
        </w:rPr>
        <w:t xml:space="preserve">Have excellent attention to detail and a track record of delivering on targets and objectives. </w:t>
      </w:r>
    </w:p>
    <w:p w14:paraId="7C0FD45F" w14:textId="77777777" w:rsidR="006C50A0" w:rsidRPr="006C50A0" w:rsidRDefault="006C50A0" w:rsidP="006C50A0">
      <w:pPr>
        <w:autoSpaceDE w:val="0"/>
        <w:autoSpaceDN w:val="0"/>
        <w:adjustRightInd w:val="0"/>
        <w:spacing w:after="0" w:line="240" w:lineRule="auto"/>
        <w:rPr>
          <w:rFonts w:cs="Arial"/>
          <w:color w:val="000000"/>
        </w:rPr>
      </w:pPr>
    </w:p>
    <w:p w14:paraId="06532B10" w14:textId="77777777" w:rsidR="006C50A0" w:rsidRDefault="006C50A0" w:rsidP="006C50A0">
      <w:pPr>
        <w:autoSpaceDE w:val="0"/>
        <w:autoSpaceDN w:val="0"/>
        <w:adjustRightInd w:val="0"/>
        <w:spacing w:after="0" w:line="240" w:lineRule="auto"/>
        <w:rPr>
          <w:rFonts w:cs="Arial"/>
          <w:b/>
          <w:bCs/>
          <w:color w:val="000000"/>
          <w:sz w:val="23"/>
          <w:szCs w:val="23"/>
        </w:rPr>
      </w:pPr>
      <w:r w:rsidRPr="006C50A0">
        <w:rPr>
          <w:rFonts w:cs="Arial"/>
          <w:b/>
          <w:bCs/>
          <w:color w:val="000000"/>
          <w:sz w:val="23"/>
          <w:szCs w:val="23"/>
        </w:rPr>
        <w:t xml:space="preserve">Desirable Requirements </w:t>
      </w:r>
    </w:p>
    <w:p w14:paraId="4A4C7C9C" w14:textId="77777777" w:rsidR="006C50A0" w:rsidRPr="006C50A0" w:rsidRDefault="006C50A0" w:rsidP="006C50A0">
      <w:pPr>
        <w:autoSpaceDE w:val="0"/>
        <w:autoSpaceDN w:val="0"/>
        <w:adjustRightInd w:val="0"/>
        <w:spacing w:after="0" w:line="240" w:lineRule="auto"/>
        <w:rPr>
          <w:rFonts w:cs="Arial"/>
          <w:color w:val="000000"/>
          <w:sz w:val="23"/>
          <w:szCs w:val="23"/>
        </w:rPr>
      </w:pPr>
    </w:p>
    <w:p w14:paraId="3FA7C3AD" w14:textId="77777777" w:rsidR="006C50A0" w:rsidRPr="004D0926" w:rsidRDefault="006C50A0" w:rsidP="004D0926">
      <w:pPr>
        <w:pStyle w:val="ListParagraph"/>
        <w:numPr>
          <w:ilvl w:val="0"/>
          <w:numId w:val="21"/>
        </w:numPr>
        <w:autoSpaceDE w:val="0"/>
        <w:autoSpaceDN w:val="0"/>
        <w:adjustRightInd w:val="0"/>
        <w:spacing w:after="27" w:line="240" w:lineRule="auto"/>
        <w:rPr>
          <w:rFonts w:cs="Arial"/>
          <w:color w:val="000000"/>
        </w:rPr>
      </w:pPr>
      <w:r w:rsidRPr="004D0926">
        <w:rPr>
          <w:rFonts w:cs="Arial"/>
          <w:color w:val="000000"/>
        </w:rPr>
        <w:t xml:space="preserve">Post-graduate qualification. </w:t>
      </w:r>
    </w:p>
    <w:p w14:paraId="220AACE6" w14:textId="77777777" w:rsidR="006C50A0" w:rsidRPr="004D0926" w:rsidRDefault="006C50A0" w:rsidP="004D0926">
      <w:pPr>
        <w:pStyle w:val="ListParagraph"/>
        <w:numPr>
          <w:ilvl w:val="0"/>
          <w:numId w:val="21"/>
        </w:numPr>
        <w:autoSpaceDE w:val="0"/>
        <w:autoSpaceDN w:val="0"/>
        <w:adjustRightInd w:val="0"/>
        <w:spacing w:after="27" w:line="240" w:lineRule="auto"/>
        <w:rPr>
          <w:rFonts w:cs="Arial"/>
          <w:color w:val="000000"/>
        </w:rPr>
      </w:pPr>
      <w:r w:rsidRPr="004D0926">
        <w:rPr>
          <w:rFonts w:cs="Arial"/>
          <w:color w:val="000000"/>
        </w:rPr>
        <w:t xml:space="preserve">Team building/ management skills including coaching/ facilitation. </w:t>
      </w:r>
    </w:p>
    <w:p w14:paraId="0E97C05C" w14:textId="5EA85AC8" w:rsidR="006C50A0" w:rsidRPr="004D0926" w:rsidRDefault="006C50A0" w:rsidP="004D0926">
      <w:pPr>
        <w:pStyle w:val="ListParagraph"/>
        <w:numPr>
          <w:ilvl w:val="0"/>
          <w:numId w:val="21"/>
        </w:numPr>
        <w:autoSpaceDE w:val="0"/>
        <w:autoSpaceDN w:val="0"/>
        <w:adjustRightInd w:val="0"/>
        <w:spacing w:after="0" w:line="240" w:lineRule="auto"/>
        <w:rPr>
          <w:rFonts w:cs="Arial"/>
          <w:color w:val="000000"/>
        </w:rPr>
      </w:pPr>
      <w:r w:rsidRPr="004D0926">
        <w:rPr>
          <w:rFonts w:cs="Arial"/>
          <w:color w:val="000000"/>
        </w:rPr>
        <w:t xml:space="preserve">Experience of public procurement, contract management. </w:t>
      </w:r>
    </w:p>
    <w:p w14:paraId="18737F85" w14:textId="72BF5179" w:rsidR="00691265" w:rsidRPr="004D0926" w:rsidRDefault="00691265" w:rsidP="004D0926">
      <w:pPr>
        <w:pStyle w:val="ListParagraph"/>
        <w:numPr>
          <w:ilvl w:val="0"/>
          <w:numId w:val="21"/>
        </w:numPr>
        <w:autoSpaceDE w:val="0"/>
        <w:autoSpaceDN w:val="0"/>
        <w:adjustRightInd w:val="0"/>
        <w:spacing w:after="0" w:line="240" w:lineRule="auto"/>
        <w:rPr>
          <w:rFonts w:cs="Arial"/>
          <w:color w:val="000000"/>
        </w:rPr>
      </w:pPr>
      <w:r w:rsidRPr="004D0926">
        <w:rPr>
          <w:rFonts w:cs="Arial"/>
          <w:color w:val="000000"/>
        </w:rPr>
        <w:t>Experience of developing or assessing professional standards.</w:t>
      </w:r>
    </w:p>
    <w:p w14:paraId="16ABB103" w14:textId="77777777" w:rsidR="00C06478" w:rsidRDefault="00C06478" w:rsidP="001B0FA2">
      <w:pPr>
        <w:spacing w:after="0"/>
        <w:jc w:val="both"/>
        <w:rPr>
          <w:rFonts w:cs="Arial"/>
          <w:b/>
          <w:sz w:val="24"/>
          <w:szCs w:val="24"/>
        </w:rPr>
      </w:pPr>
    </w:p>
    <w:p w14:paraId="4468E797" w14:textId="77777777" w:rsidR="006C50A0" w:rsidRPr="00C33A8D" w:rsidRDefault="006C50A0" w:rsidP="006C50A0">
      <w:pPr>
        <w:rPr>
          <w:rFonts w:eastAsia="Calibri" w:cs="Arial"/>
          <w:b/>
          <w:i/>
          <w:iCs/>
        </w:rPr>
      </w:pPr>
      <w:r w:rsidRPr="00BA2E8E">
        <w:rPr>
          <w:rFonts w:eastAsia="Calibri" w:cs="Arial"/>
          <w:b/>
          <w:i/>
          <w:iCs/>
        </w:rPr>
        <w:t>This job description is intended as a basic guide to the scope and responsibilities of the position; it is subject to regular review and amendment as necessary.</w:t>
      </w:r>
    </w:p>
    <w:p w14:paraId="61C4BAC7" w14:textId="77777777" w:rsidR="006C50A0" w:rsidRPr="00BA2E8E" w:rsidRDefault="006C50A0" w:rsidP="001B0FA2">
      <w:pPr>
        <w:spacing w:after="0"/>
        <w:jc w:val="both"/>
        <w:rPr>
          <w:rFonts w:cs="Arial"/>
          <w:b/>
          <w:sz w:val="24"/>
          <w:szCs w:val="24"/>
        </w:rPr>
      </w:pPr>
    </w:p>
    <w:p w14:paraId="0C1C6B83" w14:textId="77777777" w:rsidR="00BA2E8E" w:rsidRPr="00BA2E8E" w:rsidRDefault="00BA2E8E" w:rsidP="00BA2E8E">
      <w:pPr>
        <w:spacing w:after="0"/>
        <w:jc w:val="both"/>
      </w:pPr>
      <w:r w:rsidRPr="00BA2E8E">
        <w:rPr>
          <w:rFonts w:cs="Arial"/>
          <w:b/>
          <w:sz w:val="24"/>
          <w:szCs w:val="24"/>
        </w:rPr>
        <w:t>Recruitment Process:</w:t>
      </w:r>
    </w:p>
    <w:p w14:paraId="39553304" w14:textId="77777777" w:rsidR="00BA2E8E" w:rsidRPr="00BA2E8E" w:rsidRDefault="00BA2E8E" w:rsidP="00BA2E8E">
      <w:pPr>
        <w:spacing w:after="0"/>
        <w:jc w:val="both"/>
      </w:pPr>
    </w:p>
    <w:p w14:paraId="149303A9" w14:textId="77777777" w:rsidR="00BA2E8E" w:rsidRPr="00BA2E8E" w:rsidRDefault="00BA2E8E" w:rsidP="001107D7">
      <w:pPr>
        <w:spacing w:after="0" w:line="240" w:lineRule="auto"/>
        <w:jc w:val="both"/>
      </w:pPr>
      <w:r w:rsidRPr="00BA2E8E">
        <w:t xml:space="preserve">Candidates will be notified of the outcome of interview </w:t>
      </w:r>
      <w:r w:rsidRPr="00BA2E8E">
        <w:rPr>
          <w:b/>
        </w:rPr>
        <w:t>up to 5 working days</w:t>
      </w:r>
      <w:r w:rsidRPr="00BA2E8E">
        <w:t xml:space="preserve"> following the day of interviews, with the first day considered as the day after interviews. </w:t>
      </w:r>
    </w:p>
    <w:p w14:paraId="670030C0" w14:textId="77777777" w:rsidR="00BA2E8E" w:rsidRPr="00BA2E8E" w:rsidRDefault="00BA2E8E" w:rsidP="001107D7">
      <w:pPr>
        <w:spacing w:after="0" w:line="240" w:lineRule="auto"/>
        <w:jc w:val="both"/>
        <w:rPr>
          <w:rFonts w:cs="Arial"/>
          <w:b/>
          <w:color w:val="FF0000"/>
        </w:rPr>
      </w:pPr>
    </w:p>
    <w:p w14:paraId="0D5B2519" w14:textId="09532BFC" w:rsidR="00BA2E8E" w:rsidRPr="00BA2E8E" w:rsidRDefault="00BA2E8E" w:rsidP="001107D7">
      <w:pPr>
        <w:spacing w:after="0" w:line="240" w:lineRule="auto"/>
        <w:jc w:val="both"/>
        <w:rPr>
          <w:rFonts w:cs="Arial"/>
        </w:rPr>
      </w:pPr>
      <w:r w:rsidRPr="00BA2E8E">
        <w:rPr>
          <w:rFonts w:cs="Arial"/>
          <w:b/>
        </w:rPr>
        <w:t>Please note</w:t>
      </w:r>
      <w:r w:rsidRPr="00BA2E8E">
        <w:rPr>
          <w:rFonts w:cs="Arial"/>
        </w:rPr>
        <w:t xml:space="preserve"> that interviews </w:t>
      </w:r>
      <w:r w:rsidR="008901AE">
        <w:rPr>
          <w:rFonts w:cs="Arial"/>
        </w:rPr>
        <w:t>for this role will be taking place in person</w:t>
      </w:r>
      <w:r w:rsidRPr="00BA2E8E">
        <w:rPr>
          <w:rFonts w:cs="Arial"/>
        </w:rPr>
        <w:t>, and there may be additional rounds of interview required.</w:t>
      </w:r>
    </w:p>
    <w:p w14:paraId="7CAAE068" w14:textId="77777777" w:rsidR="00BA2E8E" w:rsidRPr="00BA2E8E" w:rsidRDefault="00BA2E8E" w:rsidP="001107D7">
      <w:pPr>
        <w:spacing w:after="0" w:line="240" w:lineRule="auto"/>
        <w:jc w:val="both"/>
        <w:rPr>
          <w:rFonts w:cs="Arial"/>
        </w:rPr>
      </w:pPr>
    </w:p>
    <w:p w14:paraId="426FFC0E" w14:textId="4BCC82D1" w:rsidR="00BA2E8E" w:rsidRPr="00BA2E8E" w:rsidRDefault="00BA2E8E" w:rsidP="001107D7">
      <w:pPr>
        <w:spacing w:after="0" w:line="240" w:lineRule="auto"/>
        <w:jc w:val="both"/>
        <w:rPr>
          <w:rFonts w:cs="Arial"/>
          <w:b/>
          <w:bCs/>
        </w:rPr>
      </w:pPr>
      <w:r w:rsidRPr="00BA2E8E">
        <w:rPr>
          <w:rFonts w:cs="Arial"/>
        </w:rPr>
        <w:t xml:space="preserve">It is likely that interviews for this position will take place in </w:t>
      </w:r>
      <w:r w:rsidR="006C50A0">
        <w:rPr>
          <w:rFonts w:cs="Arial"/>
          <w:b/>
          <w:bCs/>
        </w:rPr>
        <w:t>January 2027</w:t>
      </w:r>
      <w:r w:rsidRPr="00BA2E8E">
        <w:rPr>
          <w:rFonts w:cs="Arial"/>
          <w:b/>
          <w:bCs/>
        </w:rPr>
        <w:t>.</w:t>
      </w:r>
    </w:p>
    <w:p w14:paraId="5D256BBE" w14:textId="77777777" w:rsidR="00BA2E8E" w:rsidRPr="00BA2E8E" w:rsidRDefault="00BA2E8E" w:rsidP="001107D7">
      <w:pPr>
        <w:spacing w:after="0" w:line="240" w:lineRule="auto"/>
        <w:jc w:val="both"/>
        <w:rPr>
          <w:rFonts w:cs="Arial"/>
          <w:b/>
          <w:bCs/>
        </w:rPr>
      </w:pPr>
    </w:p>
    <w:p w14:paraId="7FA33CE0" w14:textId="77777777" w:rsidR="00BA2E8E" w:rsidRPr="00BA2E8E" w:rsidRDefault="00BA2E8E" w:rsidP="001107D7">
      <w:pPr>
        <w:spacing w:line="240" w:lineRule="auto"/>
        <w:ind w:right="57"/>
        <w:rPr>
          <w:rFonts w:eastAsia="Times New Roman" w:cs="Arial"/>
          <w:lang w:eastAsia="en-GB"/>
        </w:rPr>
      </w:pPr>
      <w:r w:rsidRPr="00BA2E8E">
        <w:rPr>
          <w:rFonts w:eastAsia="Times New Roman" w:cs="Arial"/>
          <w:lang w:eastAsia="en-GB"/>
        </w:rPr>
        <w:t>Hybrid working available subject to completion of successful probation.</w:t>
      </w:r>
    </w:p>
    <w:p w14:paraId="346349F2" w14:textId="77777777" w:rsidR="00BA2E8E" w:rsidRPr="00BA2E8E" w:rsidRDefault="00BA2E8E" w:rsidP="001107D7">
      <w:pPr>
        <w:spacing w:line="240" w:lineRule="auto"/>
        <w:ind w:right="57"/>
        <w:rPr>
          <w:rFonts w:eastAsia="Times New Roman" w:cs="Arial"/>
          <w:lang w:eastAsia="en-GB"/>
        </w:rPr>
      </w:pPr>
      <w:r w:rsidRPr="00BA2E8E">
        <w:rPr>
          <w:rFonts w:eastAsia="Times New Roman" w:cs="Arial"/>
          <w:lang w:eastAsia="en-GB"/>
        </w:rPr>
        <w:t xml:space="preserve">For information on our Reasonable Accommodations process, please visit </w:t>
      </w:r>
      <w:hyperlink r:id="rId11" w:history="1">
        <w:r w:rsidRPr="00BA2E8E">
          <w:rPr>
            <w:rStyle w:val="Hyperlink"/>
            <w:rFonts w:eastAsia="Times New Roman" w:cs="Arial"/>
            <w:lang w:eastAsia="en-GB"/>
          </w:rPr>
          <w:t>here</w:t>
        </w:r>
      </w:hyperlink>
      <w:r w:rsidRPr="00BA2E8E">
        <w:rPr>
          <w:rFonts w:eastAsia="Times New Roman" w:cs="Arial"/>
          <w:lang w:eastAsia="en-GB"/>
        </w:rPr>
        <w:t>.</w:t>
      </w:r>
    </w:p>
    <w:p w14:paraId="6018AA65" w14:textId="77777777" w:rsidR="00BA2E8E" w:rsidRPr="00BA2E8E" w:rsidRDefault="00BA2E8E" w:rsidP="001107D7">
      <w:pPr>
        <w:spacing w:line="240" w:lineRule="auto"/>
        <w:jc w:val="both"/>
        <w:rPr>
          <w:rFonts w:eastAsia="Calibri" w:cs="Arial"/>
          <w:bCs/>
        </w:rPr>
      </w:pPr>
      <w:r w:rsidRPr="00BA2E8E">
        <w:rPr>
          <w:rFonts w:cs="Arial"/>
        </w:rPr>
        <w:t xml:space="preserve">A panel may be formed for this role. Panels will be live for 6 months as standard with the possibility of extension. Placement on a panel is subject to your consent. </w:t>
      </w:r>
    </w:p>
    <w:p w14:paraId="2D4DCA98" w14:textId="77777777" w:rsidR="00BA2E8E" w:rsidRPr="00BA2E8E" w:rsidRDefault="00BA2E8E" w:rsidP="00BA2E8E">
      <w:pPr>
        <w:spacing w:after="0"/>
        <w:jc w:val="both"/>
        <w:rPr>
          <w:rFonts w:cs="Arial"/>
          <w:b/>
          <w:bCs/>
        </w:rPr>
      </w:pPr>
    </w:p>
    <w:p w14:paraId="1C620442" w14:textId="77777777" w:rsidR="00BA2E8E" w:rsidRPr="00BA2E8E" w:rsidRDefault="00BA2E8E" w:rsidP="00BA2E8E">
      <w:pPr>
        <w:spacing w:after="0"/>
        <w:jc w:val="both"/>
        <w:rPr>
          <w:rFonts w:cs="Arial"/>
          <w:b/>
          <w:i/>
          <w:iCs/>
        </w:rPr>
      </w:pPr>
    </w:p>
    <w:p w14:paraId="7BEE29BF" w14:textId="4C0DAD89" w:rsidR="00AE5F0F" w:rsidRPr="00C33A8D" w:rsidRDefault="00AE5F0F" w:rsidP="00BA2E8E">
      <w:pPr>
        <w:rPr>
          <w:rFonts w:eastAsia="Calibri" w:cs="Arial"/>
          <w:b/>
          <w:i/>
          <w:iCs/>
        </w:rPr>
      </w:pPr>
    </w:p>
    <w:sectPr w:rsidR="00AE5F0F" w:rsidRPr="00C33A8D" w:rsidSect="000B3EF5">
      <w:headerReference w:type="default" r:id="rId12"/>
      <w:footerReference w:type="default" r:id="rId13"/>
      <w:headerReference w:type="first" r:id="rId14"/>
      <w:footerReference w:type="first" r:id="rId15"/>
      <w:pgSz w:w="11906" w:h="16838"/>
      <w:pgMar w:top="2548" w:right="1440" w:bottom="851" w:left="1440"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BBFB8" w14:textId="77777777" w:rsidR="00362E17" w:rsidRPr="00BA2E8E" w:rsidRDefault="00362E17" w:rsidP="0033663F">
      <w:pPr>
        <w:spacing w:after="0" w:line="240" w:lineRule="auto"/>
      </w:pPr>
      <w:r w:rsidRPr="00BA2E8E">
        <w:separator/>
      </w:r>
    </w:p>
  </w:endnote>
  <w:endnote w:type="continuationSeparator" w:id="0">
    <w:p w14:paraId="1D8A0E7D" w14:textId="77777777" w:rsidR="00362E17" w:rsidRPr="00BA2E8E" w:rsidRDefault="00362E17" w:rsidP="0033663F">
      <w:pPr>
        <w:spacing w:after="0" w:line="240" w:lineRule="auto"/>
      </w:pPr>
      <w:r w:rsidRPr="00BA2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94ED" w14:textId="77777777" w:rsidR="003B739F" w:rsidRPr="00BA2E8E" w:rsidRDefault="003B739F">
    <w:pPr>
      <w:pStyle w:val="Footer"/>
      <w:jc w:val="right"/>
    </w:pPr>
  </w:p>
  <w:p w14:paraId="75690862" w14:textId="17819E8D" w:rsidR="0033663F" w:rsidRPr="00BA2E8E" w:rsidRDefault="00AB3BA6" w:rsidP="00AB3BA6">
    <w:pPr>
      <w:pStyle w:val="Footer"/>
      <w:jc w:val="right"/>
      <w:rPr>
        <w:sz w:val="20"/>
        <w:szCs w:val="20"/>
      </w:rPr>
    </w:pPr>
    <w:r w:rsidRPr="00BA2E8E">
      <w:rPr>
        <w:sz w:val="20"/>
        <w:szCs w:val="20"/>
      </w:rPr>
      <w:t>Health and Social Care Professionals Council</w:t>
    </w:r>
    <w:r w:rsidRPr="00BA2E8E">
      <w:rPr>
        <w:sz w:val="20"/>
        <w:szCs w:val="20"/>
      </w:rPr>
      <w:tab/>
    </w:r>
    <w:r w:rsidRPr="00BA2E8E">
      <w:rPr>
        <w:sz w:val="20"/>
        <w:szCs w:val="20"/>
      </w:rPr>
      <w:tab/>
    </w:r>
    <w:sdt>
      <w:sdtPr>
        <w:rPr>
          <w:sz w:val="20"/>
          <w:szCs w:val="20"/>
        </w:rPr>
        <w:id w:val="-1769616900"/>
        <w:docPartObj>
          <w:docPartGallery w:val="Page Numbers (Top of Page)"/>
          <w:docPartUnique/>
        </w:docPartObj>
      </w:sdtPr>
      <w:sdtEndPr/>
      <w:sdtContent>
        <w:r w:rsidRPr="00BA2E8E">
          <w:rPr>
            <w:sz w:val="20"/>
            <w:szCs w:val="20"/>
          </w:rPr>
          <w:t xml:space="preserve">Page </w:t>
        </w:r>
        <w:r w:rsidRPr="00BA2E8E">
          <w:rPr>
            <w:bCs/>
            <w:sz w:val="20"/>
            <w:szCs w:val="20"/>
          </w:rPr>
          <w:fldChar w:fldCharType="begin"/>
        </w:r>
        <w:r w:rsidRPr="00BA2E8E">
          <w:rPr>
            <w:bCs/>
            <w:sz w:val="20"/>
            <w:szCs w:val="20"/>
          </w:rPr>
          <w:instrText xml:space="preserve"> PAGE </w:instrText>
        </w:r>
        <w:r w:rsidRPr="00BA2E8E">
          <w:rPr>
            <w:bCs/>
            <w:sz w:val="20"/>
            <w:szCs w:val="20"/>
          </w:rPr>
          <w:fldChar w:fldCharType="separate"/>
        </w:r>
        <w:r w:rsidR="008B7A7C" w:rsidRPr="00BA2E8E">
          <w:rPr>
            <w:bCs/>
            <w:sz w:val="20"/>
            <w:szCs w:val="20"/>
          </w:rPr>
          <w:t>3</w:t>
        </w:r>
        <w:r w:rsidRPr="00BA2E8E">
          <w:rPr>
            <w:bCs/>
            <w:sz w:val="20"/>
            <w:szCs w:val="20"/>
          </w:rPr>
          <w:fldChar w:fldCharType="end"/>
        </w:r>
        <w:r w:rsidRPr="00BA2E8E">
          <w:rPr>
            <w:sz w:val="20"/>
            <w:szCs w:val="20"/>
          </w:rPr>
          <w:t xml:space="preserve"> of </w:t>
        </w:r>
        <w:r w:rsidRPr="00BA2E8E">
          <w:rPr>
            <w:bCs/>
            <w:sz w:val="20"/>
            <w:szCs w:val="20"/>
          </w:rPr>
          <w:fldChar w:fldCharType="begin"/>
        </w:r>
        <w:r w:rsidRPr="00BA2E8E">
          <w:rPr>
            <w:bCs/>
            <w:sz w:val="20"/>
            <w:szCs w:val="20"/>
          </w:rPr>
          <w:instrText xml:space="preserve"> NUMPAGES  </w:instrText>
        </w:r>
        <w:r w:rsidRPr="00BA2E8E">
          <w:rPr>
            <w:bCs/>
            <w:sz w:val="20"/>
            <w:szCs w:val="20"/>
          </w:rPr>
          <w:fldChar w:fldCharType="separate"/>
        </w:r>
        <w:r w:rsidR="008B7A7C" w:rsidRPr="00BA2E8E">
          <w:rPr>
            <w:bCs/>
            <w:sz w:val="20"/>
            <w:szCs w:val="20"/>
          </w:rPr>
          <w:t>3</w:t>
        </w:r>
        <w:r w:rsidRPr="00BA2E8E">
          <w:rPr>
            <w:bCs/>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81CB4" w14:textId="139A93BE" w:rsidR="00AB3BA6" w:rsidRPr="00BA2E8E" w:rsidRDefault="00AB3BA6" w:rsidP="00AB3BA6">
    <w:pPr>
      <w:pStyle w:val="Footer"/>
      <w:jc w:val="right"/>
    </w:pPr>
    <w:r w:rsidRPr="00BA2E8E">
      <w:rPr>
        <w:sz w:val="20"/>
        <w:szCs w:val="20"/>
      </w:rPr>
      <w:t>Health and Social Care Professionals Council</w:t>
    </w:r>
    <w:r w:rsidRPr="00BA2E8E">
      <w:rPr>
        <w:sz w:val="20"/>
        <w:szCs w:val="20"/>
      </w:rPr>
      <w:tab/>
    </w:r>
    <w:r w:rsidRPr="00BA2E8E">
      <w:rPr>
        <w:sz w:val="20"/>
        <w:szCs w:val="20"/>
      </w:rPr>
      <w:tab/>
    </w:r>
    <w:sdt>
      <w:sdtPr>
        <w:id w:val="2069603216"/>
        <w:docPartObj>
          <w:docPartGallery w:val="Page Numbers (Top of Page)"/>
          <w:docPartUnique/>
        </w:docPartObj>
      </w:sdtPr>
      <w:sdtEndPr/>
      <w:sdtContent>
        <w:r w:rsidRPr="00BA2E8E">
          <w:t xml:space="preserve">Page </w:t>
        </w:r>
        <w:r w:rsidRPr="00BA2E8E">
          <w:rPr>
            <w:bCs/>
            <w:sz w:val="24"/>
            <w:szCs w:val="24"/>
          </w:rPr>
          <w:fldChar w:fldCharType="begin"/>
        </w:r>
        <w:r w:rsidRPr="00BA2E8E">
          <w:rPr>
            <w:bCs/>
          </w:rPr>
          <w:instrText xml:space="preserve"> PAGE </w:instrText>
        </w:r>
        <w:r w:rsidRPr="00BA2E8E">
          <w:rPr>
            <w:bCs/>
            <w:sz w:val="24"/>
            <w:szCs w:val="24"/>
          </w:rPr>
          <w:fldChar w:fldCharType="separate"/>
        </w:r>
        <w:r w:rsidR="008B7A7C" w:rsidRPr="00BA2E8E">
          <w:rPr>
            <w:bCs/>
          </w:rPr>
          <w:t>1</w:t>
        </w:r>
        <w:r w:rsidRPr="00BA2E8E">
          <w:rPr>
            <w:bCs/>
            <w:sz w:val="24"/>
            <w:szCs w:val="24"/>
          </w:rPr>
          <w:fldChar w:fldCharType="end"/>
        </w:r>
        <w:r w:rsidRPr="00BA2E8E">
          <w:t xml:space="preserve"> of </w:t>
        </w:r>
        <w:r w:rsidRPr="00BA2E8E">
          <w:rPr>
            <w:bCs/>
            <w:sz w:val="24"/>
            <w:szCs w:val="24"/>
          </w:rPr>
          <w:fldChar w:fldCharType="begin"/>
        </w:r>
        <w:r w:rsidRPr="00BA2E8E">
          <w:rPr>
            <w:bCs/>
          </w:rPr>
          <w:instrText xml:space="preserve"> NUMPAGES  </w:instrText>
        </w:r>
        <w:r w:rsidRPr="00BA2E8E">
          <w:rPr>
            <w:bCs/>
            <w:sz w:val="24"/>
            <w:szCs w:val="24"/>
          </w:rPr>
          <w:fldChar w:fldCharType="separate"/>
        </w:r>
        <w:r w:rsidR="008B7A7C" w:rsidRPr="00BA2E8E">
          <w:rPr>
            <w:bCs/>
          </w:rPr>
          <w:t>3</w:t>
        </w:r>
        <w:r w:rsidRPr="00BA2E8E">
          <w:rPr>
            <w:bCs/>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EFF24" w14:textId="77777777" w:rsidR="00362E17" w:rsidRPr="00BA2E8E" w:rsidRDefault="00362E17" w:rsidP="0033663F">
      <w:pPr>
        <w:spacing w:after="0" w:line="240" w:lineRule="auto"/>
      </w:pPr>
      <w:r w:rsidRPr="00BA2E8E">
        <w:separator/>
      </w:r>
    </w:p>
  </w:footnote>
  <w:footnote w:type="continuationSeparator" w:id="0">
    <w:p w14:paraId="34BFB169" w14:textId="77777777" w:rsidR="00362E17" w:rsidRPr="00BA2E8E" w:rsidRDefault="00362E17" w:rsidP="0033663F">
      <w:pPr>
        <w:spacing w:after="0" w:line="240" w:lineRule="auto"/>
      </w:pPr>
      <w:r w:rsidRPr="00BA2E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8023D" w14:textId="4F1B54EE" w:rsidR="00AB3BA6" w:rsidRPr="00BA2E8E" w:rsidRDefault="00D14F2F">
    <w:pPr>
      <w:pStyle w:val="Header"/>
    </w:pPr>
    <w:r w:rsidRPr="00BA2E8E">
      <w:rPr>
        <w:noProof/>
        <w:lang w:eastAsia="en-IE"/>
      </w:rPr>
      <w:drawing>
        <wp:anchor distT="0" distB="0" distL="114300" distR="114300" simplePos="0" relativeHeight="251658241" behindDoc="0" locked="0" layoutInCell="1" allowOverlap="1" wp14:anchorId="6695FB1C" wp14:editId="3C496A37">
          <wp:simplePos x="0" y="0"/>
          <wp:positionH relativeFrom="page">
            <wp:posOffset>540385</wp:posOffset>
          </wp:positionH>
          <wp:positionV relativeFrom="page">
            <wp:posOffset>540385</wp:posOffset>
          </wp:positionV>
          <wp:extent cx="1029600" cy="1054800"/>
          <wp:effectExtent l="0" t="0" r="0" b="0"/>
          <wp:wrapSquare wrapText="bothSides"/>
          <wp:docPr id="15" name="Picture 0" descr="coru_icon_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u_icon_trans.png"/>
                  <pic:cNvPicPr/>
                </pic:nvPicPr>
                <pic:blipFill>
                  <a:blip r:embed="rId1">
                    <a:extLst>
                      <a:ext uri="{28A0092B-C50C-407E-A947-70E740481C1C}">
                        <a14:useLocalDpi xmlns:a14="http://schemas.microsoft.com/office/drawing/2010/main" val="0"/>
                      </a:ext>
                    </a:extLst>
                  </a:blip>
                  <a:stretch>
                    <a:fillRect/>
                  </a:stretch>
                </pic:blipFill>
                <pic:spPr>
                  <a:xfrm>
                    <a:off x="0" y="0"/>
                    <a:ext cx="1029600" cy="105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355AC" w14:textId="5CBFF0B6" w:rsidR="00082EE1" w:rsidRPr="00BA2E8E" w:rsidRDefault="00D14F2F">
    <w:pPr>
      <w:pStyle w:val="Header"/>
    </w:pPr>
    <w:r w:rsidRPr="00BA2E8E">
      <w:rPr>
        <w:noProof/>
        <w:lang w:eastAsia="en-IE"/>
      </w:rPr>
      <w:drawing>
        <wp:anchor distT="0" distB="0" distL="114300" distR="114300" simplePos="0" relativeHeight="251658240" behindDoc="0" locked="0" layoutInCell="1" allowOverlap="1" wp14:anchorId="4A826E3A" wp14:editId="09E5DBDA">
          <wp:simplePos x="0" y="0"/>
          <wp:positionH relativeFrom="page">
            <wp:posOffset>540385</wp:posOffset>
          </wp:positionH>
          <wp:positionV relativeFrom="page">
            <wp:posOffset>540385</wp:posOffset>
          </wp:positionV>
          <wp:extent cx="2880000" cy="1033200"/>
          <wp:effectExtent l="0" t="0" r="0" b="0"/>
          <wp:wrapSquare wrapText="bothSides"/>
          <wp:docPr id="16" name="Picture 16" descr="cor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u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0000" cy="103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EF5C8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81FAD5"/>
    <w:multiLevelType w:val="hybridMultilevel"/>
    <w:tmpl w:val="CD027E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BF0EB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321359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F6FF6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351E92"/>
    <w:multiLevelType w:val="hybridMultilevel"/>
    <w:tmpl w:val="F35CC0AC"/>
    <w:lvl w:ilvl="0" w:tplc="FFFFFFFF">
      <w:start w:val="1"/>
      <w:numFmt w:val="bullet"/>
      <w:lvlText w:val="•"/>
      <w:lvlJc w:val="left"/>
      <w:pPr>
        <w:ind w:left="720" w:hanging="360"/>
      </w:p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1926606"/>
    <w:multiLevelType w:val="hybridMultilevel"/>
    <w:tmpl w:val="702012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3362B3"/>
    <w:multiLevelType w:val="hybridMultilevel"/>
    <w:tmpl w:val="4B5692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333778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0306FC7"/>
    <w:multiLevelType w:val="hybridMultilevel"/>
    <w:tmpl w:val="EBEAF3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2724D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7F423E5"/>
    <w:multiLevelType w:val="hybridMultilevel"/>
    <w:tmpl w:val="44DC176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E820F30"/>
    <w:multiLevelType w:val="hybridMultilevel"/>
    <w:tmpl w:val="C7C8D06E"/>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0CE3D96"/>
    <w:multiLevelType w:val="hybridMultilevel"/>
    <w:tmpl w:val="35520A96"/>
    <w:lvl w:ilvl="0" w:tplc="FFFFFFFF">
      <w:start w:val="1"/>
      <w:numFmt w:val="bullet"/>
      <w:lvlText w:val="•"/>
      <w:lvlJc w:val="left"/>
      <w:pPr>
        <w:ind w:left="720" w:hanging="360"/>
      </w:p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21D7617"/>
    <w:multiLevelType w:val="hybridMultilevel"/>
    <w:tmpl w:val="69A451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34B2CB5"/>
    <w:multiLevelType w:val="hybridMultilevel"/>
    <w:tmpl w:val="9774BE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8700870"/>
    <w:multiLevelType w:val="hybridMultilevel"/>
    <w:tmpl w:val="013C935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4EC99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71904CD"/>
    <w:multiLevelType w:val="hybridMultilevel"/>
    <w:tmpl w:val="4F0ACB96"/>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91E75CD"/>
    <w:multiLevelType w:val="hybridMultilevel"/>
    <w:tmpl w:val="30883858"/>
    <w:lvl w:ilvl="0" w:tplc="95F8B7C8">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DED6E69"/>
    <w:multiLevelType w:val="hybridMultilevel"/>
    <w:tmpl w:val="ED02E4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56F6FE3"/>
    <w:multiLevelType w:val="hybridMultilevel"/>
    <w:tmpl w:val="4274C3D0"/>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8A764F4"/>
    <w:multiLevelType w:val="hybridMultilevel"/>
    <w:tmpl w:val="38FA5C02"/>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28012368">
    <w:abstractNumId w:val="20"/>
  </w:num>
  <w:num w:numId="2" w16cid:durableId="994453525">
    <w:abstractNumId w:val="19"/>
  </w:num>
  <w:num w:numId="3" w16cid:durableId="1797940831">
    <w:abstractNumId w:val="15"/>
  </w:num>
  <w:num w:numId="4" w16cid:durableId="85346092">
    <w:abstractNumId w:val="11"/>
  </w:num>
  <w:num w:numId="5" w16cid:durableId="1181552329">
    <w:abstractNumId w:val="4"/>
  </w:num>
  <w:num w:numId="6" w16cid:durableId="1520854231">
    <w:abstractNumId w:val="8"/>
  </w:num>
  <w:num w:numId="7" w16cid:durableId="1619724501">
    <w:abstractNumId w:val="17"/>
  </w:num>
  <w:num w:numId="8" w16cid:durableId="67769645">
    <w:abstractNumId w:val="2"/>
  </w:num>
  <w:num w:numId="9" w16cid:durableId="1441215631">
    <w:abstractNumId w:val="6"/>
  </w:num>
  <w:num w:numId="10" w16cid:durableId="1208184677">
    <w:abstractNumId w:val="14"/>
  </w:num>
  <w:num w:numId="11" w16cid:durableId="1503088665">
    <w:abstractNumId w:val="7"/>
  </w:num>
  <w:num w:numId="12" w16cid:durableId="1225489931">
    <w:abstractNumId w:val="1"/>
  </w:num>
  <w:num w:numId="13" w16cid:durableId="387187064">
    <w:abstractNumId w:val="5"/>
  </w:num>
  <w:num w:numId="14" w16cid:durableId="420223195">
    <w:abstractNumId w:val="3"/>
  </w:num>
  <w:num w:numId="15" w16cid:durableId="487021308">
    <w:abstractNumId w:val="13"/>
  </w:num>
  <w:num w:numId="16" w16cid:durableId="2126922133">
    <w:abstractNumId w:val="10"/>
  </w:num>
  <w:num w:numId="17" w16cid:durableId="379979643">
    <w:abstractNumId w:val="0"/>
  </w:num>
  <w:num w:numId="18" w16cid:durableId="1758744342">
    <w:abstractNumId w:val="12"/>
  </w:num>
  <w:num w:numId="19" w16cid:durableId="1370036421">
    <w:abstractNumId w:val="21"/>
  </w:num>
  <w:num w:numId="20" w16cid:durableId="1358265217">
    <w:abstractNumId w:val="16"/>
  </w:num>
  <w:num w:numId="21" w16cid:durableId="1684362163">
    <w:abstractNumId w:val="9"/>
  </w:num>
  <w:num w:numId="22" w16cid:durableId="1747997595">
    <w:abstractNumId w:val="18"/>
  </w:num>
  <w:num w:numId="23" w16cid:durableId="816337835">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B02"/>
    <w:rsid w:val="00002867"/>
    <w:rsid w:val="000178E6"/>
    <w:rsid w:val="00036D1F"/>
    <w:rsid w:val="00052058"/>
    <w:rsid w:val="00057194"/>
    <w:rsid w:val="00061C00"/>
    <w:rsid w:val="00082EE1"/>
    <w:rsid w:val="000958F8"/>
    <w:rsid w:val="000A1B75"/>
    <w:rsid w:val="000B3EF5"/>
    <w:rsid w:val="000E3BCC"/>
    <w:rsid w:val="000F5985"/>
    <w:rsid w:val="001107D7"/>
    <w:rsid w:val="001132A4"/>
    <w:rsid w:val="00120054"/>
    <w:rsid w:val="00155CBF"/>
    <w:rsid w:val="001639DD"/>
    <w:rsid w:val="00171426"/>
    <w:rsid w:val="001873F5"/>
    <w:rsid w:val="00190027"/>
    <w:rsid w:val="00197177"/>
    <w:rsid w:val="001B0FA2"/>
    <w:rsid w:val="001B2E49"/>
    <w:rsid w:val="001C0BF4"/>
    <w:rsid w:val="001C232E"/>
    <w:rsid w:val="001D53C2"/>
    <w:rsid w:val="001E009F"/>
    <w:rsid w:val="001E2EA4"/>
    <w:rsid w:val="00206F23"/>
    <w:rsid w:val="0021055A"/>
    <w:rsid w:val="00214028"/>
    <w:rsid w:val="0023378A"/>
    <w:rsid w:val="0024219E"/>
    <w:rsid w:val="002B46F1"/>
    <w:rsid w:val="002D269C"/>
    <w:rsid w:val="00300A0B"/>
    <w:rsid w:val="0030245A"/>
    <w:rsid w:val="00306294"/>
    <w:rsid w:val="0031674B"/>
    <w:rsid w:val="0033663F"/>
    <w:rsid w:val="00342B52"/>
    <w:rsid w:val="0036243E"/>
    <w:rsid w:val="00362E17"/>
    <w:rsid w:val="0037418F"/>
    <w:rsid w:val="00374356"/>
    <w:rsid w:val="003924D2"/>
    <w:rsid w:val="003934A6"/>
    <w:rsid w:val="003B739F"/>
    <w:rsid w:val="003B7C22"/>
    <w:rsid w:val="003E01DA"/>
    <w:rsid w:val="003E3F2C"/>
    <w:rsid w:val="004169F0"/>
    <w:rsid w:val="00447B0F"/>
    <w:rsid w:val="00451AAF"/>
    <w:rsid w:val="00455183"/>
    <w:rsid w:val="00477B79"/>
    <w:rsid w:val="0048547F"/>
    <w:rsid w:val="00487B63"/>
    <w:rsid w:val="004C1E34"/>
    <w:rsid w:val="004D0926"/>
    <w:rsid w:val="004D13CF"/>
    <w:rsid w:val="004D7633"/>
    <w:rsid w:val="005128FE"/>
    <w:rsid w:val="00530158"/>
    <w:rsid w:val="005317A9"/>
    <w:rsid w:val="00542E95"/>
    <w:rsid w:val="00543730"/>
    <w:rsid w:val="005450E8"/>
    <w:rsid w:val="00545E7E"/>
    <w:rsid w:val="00567BF5"/>
    <w:rsid w:val="00574A23"/>
    <w:rsid w:val="005904AA"/>
    <w:rsid w:val="00594DC7"/>
    <w:rsid w:val="005C7BF0"/>
    <w:rsid w:val="005D1E48"/>
    <w:rsid w:val="005E0062"/>
    <w:rsid w:val="005E7895"/>
    <w:rsid w:val="005E79A9"/>
    <w:rsid w:val="005F1C3B"/>
    <w:rsid w:val="006251BD"/>
    <w:rsid w:val="0062741D"/>
    <w:rsid w:val="00646E4A"/>
    <w:rsid w:val="0065013F"/>
    <w:rsid w:val="00676445"/>
    <w:rsid w:val="00681B02"/>
    <w:rsid w:val="00683D46"/>
    <w:rsid w:val="006855D4"/>
    <w:rsid w:val="00686176"/>
    <w:rsid w:val="00691265"/>
    <w:rsid w:val="006A1091"/>
    <w:rsid w:val="006A5892"/>
    <w:rsid w:val="006B6F85"/>
    <w:rsid w:val="006C50A0"/>
    <w:rsid w:val="006C6067"/>
    <w:rsid w:val="006D0607"/>
    <w:rsid w:val="006E30F5"/>
    <w:rsid w:val="006E6B3C"/>
    <w:rsid w:val="0071141C"/>
    <w:rsid w:val="00734E15"/>
    <w:rsid w:val="007514DB"/>
    <w:rsid w:val="00753941"/>
    <w:rsid w:val="00767218"/>
    <w:rsid w:val="007D0B96"/>
    <w:rsid w:val="007E7DE9"/>
    <w:rsid w:val="007F16A1"/>
    <w:rsid w:val="0080620F"/>
    <w:rsid w:val="00806AFC"/>
    <w:rsid w:val="008105F2"/>
    <w:rsid w:val="0082485C"/>
    <w:rsid w:val="0084035B"/>
    <w:rsid w:val="00844481"/>
    <w:rsid w:val="00884DA0"/>
    <w:rsid w:val="008901AE"/>
    <w:rsid w:val="00890941"/>
    <w:rsid w:val="008A38C2"/>
    <w:rsid w:val="008B7A7C"/>
    <w:rsid w:val="008C1DCC"/>
    <w:rsid w:val="008C3DD5"/>
    <w:rsid w:val="008D6436"/>
    <w:rsid w:val="008F2C50"/>
    <w:rsid w:val="009115DC"/>
    <w:rsid w:val="00925720"/>
    <w:rsid w:val="00937907"/>
    <w:rsid w:val="00944C79"/>
    <w:rsid w:val="0098302D"/>
    <w:rsid w:val="009877AC"/>
    <w:rsid w:val="00993693"/>
    <w:rsid w:val="009A2E80"/>
    <w:rsid w:val="009A3F88"/>
    <w:rsid w:val="009B20DD"/>
    <w:rsid w:val="009B7BAC"/>
    <w:rsid w:val="009C3E7A"/>
    <w:rsid w:val="009D7557"/>
    <w:rsid w:val="009D7876"/>
    <w:rsid w:val="009E2943"/>
    <w:rsid w:val="00A15109"/>
    <w:rsid w:val="00A21184"/>
    <w:rsid w:val="00A4248F"/>
    <w:rsid w:val="00A52FFA"/>
    <w:rsid w:val="00AA0A62"/>
    <w:rsid w:val="00AB3BA6"/>
    <w:rsid w:val="00AB43CD"/>
    <w:rsid w:val="00AC49C5"/>
    <w:rsid w:val="00AC7B79"/>
    <w:rsid w:val="00AD24AF"/>
    <w:rsid w:val="00AE4B12"/>
    <w:rsid w:val="00AE5F0F"/>
    <w:rsid w:val="00AE6D2C"/>
    <w:rsid w:val="00AF33AE"/>
    <w:rsid w:val="00B00104"/>
    <w:rsid w:val="00B00D99"/>
    <w:rsid w:val="00B037B4"/>
    <w:rsid w:val="00B112D9"/>
    <w:rsid w:val="00B11D79"/>
    <w:rsid w:val="00B13DBC"/>
    <w:rsid w:val="00B21B2A"/>
    <w:rsid w:val="00B21E78"/>
    <w:rsid w:val="00B236D8"/>
    <w:rsid w:val="00B32E6B"/>
    <w:rsid w:val="00B46CEB"/>
    <w:rsid w:val="00B550AE"/>
    <w:rsid w:val="00B559F5"/>
    <w:rsid w:val="00B56E9D"/>
    <w:rsid w:val="00B76E9A"/>
    <w:rsid w:val="00B93518"/>
    <w:rsid w:val="00BA2E8E"/>
    <w:rsid w:val="00BC512F"/>
    <w:rsid w:val="00BF4E77"/>
    <w:rsid w:val="00C06478"/>
    <w:rsid w:val="00C231E3"/>
    <w:rsid w:val="00C32114"/>
    <w:rsid w:val="00C33A8D"/>
    <w:rsid w:val="00C34C37"/>
    <w:rsid w:val="00C43200"/>
    <w:rsid w:val="00C5430D"/>
    <w:rsid w:val="00C9329F"/>
    <w:rsid w:val="00CA3B67"/>
    <w:rsid w:val="00CB236E"/>
    <w:rsid w:val="00CC1A9D"/>
    <w:rsid w:val="00CD4E57"/>
    <w:rsid w:val="00CD662F"/>
    <w:rsid w:val="00CF3203"/>
    <w:rsid w:val="00D0241D"/>
    <w:rsid w:val="00D06DBF"/>
    <w:rsid w:val="00D14F2F"/>
    <w:rsid w:val="00D1601F"/>
    <w:rsid w:val="00D16B6B"/>
    <w:rsid w:val="00D2474B"/>
    <w:rsid w:val="00D349F5"/>
    <w:rsid w:val="00D56150"/>
    <w:rsid w:val="00D7708B"/>
    <w:rsid w:val="00D84CC2"/>
    <w:rsid w:val="00D94031"/>
    <w:rsid w:val="00D96863"/>
    <w:rsid w:val="00DB4BDA"/>
    <w:rsid w:val="00DC01AF"/>
    <w:rsid w:val="00DD20C9"/>
    <w:rsid w:val="00DD597D"/>
    <w:rsid w:val="00DF5832"/>
    <w:rsid w:val="00E008CE"/>
    <w:rsid w:val="00E03DBA"/>
    <w:rsid w:val="00E11E8B"/>
    <w:rsid w:val="00E321EE"/>
    <w:rsid w:val="00E32AF6"/>
    <w:rsid w:val="00E47FF4"/>
    <w:rsid w:val="00E73C92"/>
    <w:rsid w:val="00E9067E"/>
    <w:rsid w:val="00E91940"/>
    <w:rsid w:val="00EB2A08"/>
    <w:rsid w:val="00EF32AC"/>
    <w:rsid w:val="00EF3E12"/>
    <w:rsid w:val="00F04018"/>
    <w:rsid w:val="00F0773A"/>
    <w:rsid w:val="00F2393A"/>
    <w:rsid w:val="00F2759D"/>
    <w:rsid w:val="00F44E50"/>
    <w:rsid w:val="00F63CAD"/>
    <w:rsid w:val="00F6473A"/>
    <w:rsid w:val="00F65C23"/>
    <w:rsid w:val="00F712F2"/>
    <w:rsid w:val="00F869FF"/>
    <w:rsid w:val="00F912E3"/>
    <w:rsid w:val="00F9477D"/>
    <w:rsid w:val="00FA1D5C"/>
    <w:rsid w:val="00FA2D3B"/>
    <w:rsid w:val="00FB01B6"/>
    <w:rsid w:val="00FB58D6"/>
    <w:rsid w:val="00FE733D"/>
    <w:rsid w:val="07BE48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B5D0E"/>
  <w15:docId w15:val="{7A11E8C0-79B1-471C-A8C5-37DF64864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B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81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1B02"/>
    <w:pPr>
      <w:ind w:left="720"/>
      <w:contextualSpacing/>
    </w:pPr>
  </w:style>
  <w:style w:type="paragraph" w:styleId="Header">
    <w:name w:val="header"/>
    <w:basedOn w:val="Normal"/>
    <w:link w:val="HeaderChar"/>
    <w:uiPriority w:val="99"/>
    <w:unhideWhenUsed/>
    <w:rsid w:val="003366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663F"/>
  </w:style>
  <w:style w:type="paragraph" w:styleId="Footer">
    <w:name w:val="footer"/>
    <w:basedOn w:val="Normal"/>
    <w:link w:val="FooterChar"/>
    <w:uiPriority w:val="99"/>
    <w:unhideWhenUsed/>
    <w:rsid w:val="003366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663F"/>
  </w:style>
  <w:style w:type="character" w:styleId="Hyperlink">
    <w:name w:val="Hyperlink"/>
    <w:basedOn w:val="DefaultParagraphFont"/>
    <w:uiPriority w:val="99"/>
    <w:unhideWhenUsed/>
    <w:rsid w:val="008D6436"/>
    <w:rPr>
      <w:color w:val="0000FF" w:themeColor="hyperlink"/>
      <w:u w:val="single"/>
    </w:rPr>
  </w:style>
  <w:style w:type="character" w:styleId="CommentReference">
    <w:name w:val="annotation reference"/>
    <w:basedOn w:val="DefaultParagraphFont"/>
    <w:uiPriority w:val="99"/>
    <w:semiHidden/>
    <w:unhideWhenUsed/>
    <w:rsid w:val="00A15109"/>
    <w:rPr>
      <w:sz w:val="16"/>
      <w:szCs w:val="16"/>
    </w:rPr>
  </w:style>
  <w:style w:type="paragraph" w:styleId="CommentText">
    <w:name w:val="annotation text"/>
    <w:basedOn w:val="Normal"/>
    <w:link w:val="CommentTextChar"/>
    <w:uiPriority w:val="99"/>
    <w:unhideWhenUsed/>
    <w:rsid w:val="00A15109"/>
    <w:pPr>
      <w:spacing w:line="240" w:lineRule="auto"/>
    </w:pPr>
    <w:rPr>
      <w:sz w:val="20"/>
      <w:szCs w:val="20"/>
    </w:rPr>
  </w:style>
  <w:style w:type="character" w:customStyle="1" w:styleId="CommentTextChar">
    <w:name w:val="Comment Text Char"/>
    <w:basedOn w:val="DefaultParagraphFont"/>
    <w:link w:val="CommentText"/>
    <w:uiPriority w:val="99"/>
    <w:rsid w:val="00A15109"/>
    <w:rPr>
      <w:sz w:val="20"/>
      <w:szCs w:val="20"/>
    </w:rPr>
  </w:style>
  <w:style w:type="paragraph" w:styleId="CommentSubject">
    <w:name w:val="annotation subject"/>
    <w:basedOn w:val="CommentText"/>
    <w:next w:val="CommentText"/>
    <w:link w:val="CommentSubjectChar"/>
    <w:uiPriority w:val="99"/>
    <w:semiHidden/>
    <w:unhideWhenUsed/>
    <w:rsid w:val="00A15109"/>
    <w:rPr>
      <w:b/>
      <w:bCs/>
    </w:rPr>
  </w:style>
  <w:style w:type="character" w:customStyle="1" w:styleId="CommentSubjectChar">
    <w:name w:val="Comment Subject Char"/>
    <w:basedOn w:val="CommentTextChar"/>
    <w:link w:val="CommentSubject"/>
    <w:uiPriority w:val="99"/>
    <w:semiHidden/>
    <w:rsid w:val="00A15109"/>
    <w:rPr>
      <w:b/>
      <w:bCs/>
      <w:sz w:val="20"/>
      <w:szCs w:val="20"/>
    </w:rPr>
  </w:style>
  <w:style w:type="paragraph" w:styleId="BalloonText">
    <w:name w:val="Balloon Text"/>
    <w:basedOn w:val="Normal"/>
    <w:link w:val="BalloonTextChar"/>
    <w:uiPriority w:val="99"/>
    <w:semiHidden/>
    <w:unhideWhenUsed/>
    <w:rsid w:val="00A151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109"/>
    <w:rPr>
      <w:rFonts w:ascii="Segoe UI" w:hAnsi="Segoe UI" w:cs="Segoe UI"/>
      <w:sz w:val="18"/>
      <w:szCs w:val="18"/>
    </w:rPr>
  </w:style>
  <w:style w:type="paragraph" w:styleId="NormalWeb">
    <w:name w:val="Normal (Web)"/>
    <w:basedOn w:val="Normal"/>
    <w:uiPriority w:val="99"/>
    <w:unhideWhenUsed/>
    <w:rsid w:val="00155CBF"/>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BodyText3">
    <w:name w:val="Body Text 3"/>
    <w:basedOn w:val="Normal"/>
    <w:link w:val="BodyText3Char"/>
    <w:uiPriority w:val="99"/>
    <w:semiHidden/>
    <w:unhideWhenUsed/>
    <w:rsid w:val="003B739F"/>
    <w:pPr>
      <w:spacing w:after="120" w:line="240" w:lineRule="auto"/>
    </w:pPr>
    <w:rPr>
      <w:rFonts w:eastAsia="Calibri" w:cs="Times New Roman"/>
      <w:sz w:val="16"/>
      <w:szCs w:val="16"/>
      <w:lang w:val="x-none" w:eastAsia="x-none"/>
    </w:rPr>
  </w:style>
  <w:style w:type="character" w:customStyle="1" w:styleId="BodyText3Char">
    <w:name w:val="Body Text 3 Char"/>
    <w:basedOn w:val="DefaultParagraphFont"/>
    <w:link w:val="BodyText3"/>
    <w:uiPriority w:val="99"/>
    <w:semiHidden/>
    <w:rsid w:val="003B739F"/>
    <w:rPr>
      <w:rFonts w:eastAsia="Calibri" w:cs="Times New Roman"/>
      <w:sz w:val="16"/>
      <w:szCs w:val="16"/>
      <w:lang w:val="x-none" w:eastAsia="x-none"/>
    </w:rPr>
  </w:style>
  <w:style w:type="paragraph" w:styleId="BodyText">
    <w:name w:val="Body Text"/>
    <w:basedOn w:val="Normal"/>
    <w:link w:val="BodyTextChar"/>
    <w:uiPriority w:val="99"/>
    <w:unhideWhenUsed/>
    <w:rsid w:val="003B739F"/>
    <w:pPr>
      <w:spacing w:after="120" w:line="240" w:lineRule="auto"/>
    </w:pPr>
    <w:rPr>
      <w:rFonts w:eastAsia="Calibri" w:cs="Times New Roman"/>
      <w:lang w:val="x-none" w:eastAsia="x-none"/>
    </w:rPr>
  </w:style>
  <w:style w:type="character" w:customStyle="1" w:styleId="BodyTextChar">
    <w:name w:val="Body Text Char"/>
    <w:basedOn w:val="DefaultParagraphFont"/>
    <w:link w:val="BodyText"/>
    <w:uiPriority w:val="99"/>
    <w:rsid w:val="003B739F"/>
    <w:rPr>
      <w:rFonts w:eastAsia="Calibri" w:cs="Times New Roman"/>
      <w:lang w:val="x-none" w:eastAsia="x-none"/>
    </w:rPr>
  </w:style>
  <w:style w:type="paragraph" w:customStyle="1" w:styleId="Default">
    <w:name w:val="Default"/>
    <w:basedOn w:val="Normal"/>
    <w:rsid w:val="001132A4"/>
    <w:pPr>
      <w:autoSpaceDE w:val="0"/>
      <w:autoSpaceDN w:val="0"/>
      <w:spacing w:after="0" w:line="240" w:lineRule="auto"/>
    </w:pPr>
    <w:rPr>
      <w:rFonts w:cs="Arial"/>
      <w:color w:val="000000"/>
      <w:sz w:val="24"/>
      <w:szCs w:val="24"/>
    </w:rPr>
  </w:style>
  <w:style w:type="paragraph" w:styleId="Revision">
    <w:name w:val="Revision"/>
    <w:hidden/>
    <w:uiPriority w:val="99"/>
    <w:semiHidden/>
    <w:rsid w:val="006C50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445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ru.ie/about-us/vacancies/reasonable-accommodations-polic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9AB204737DF94892740E27174D3BE2" ma:contentTypeVersion="1" ma:contentTypeDescription="Create a new document." ma:contentTypeScope="" ma:versionID="1d93eb1f2e64527969d2f42c48de6d00">
  <xsd:schema xmlns:xsd="http://www.w3.org/2001/XMLSchema" xmlns:xs="http://www.w3.org/2001/XMLSchema" xmlns:p="http://schemas.microsoft.com/office/2006/metadata/properties" xmlns:ns2="aab0d9a9-a24d-422b-96b2-9806aa4da0c5" targetNamespace="http://schemas.microsoft.com/office/2006/metadata/properties" ma:root="true" ma:fieldsID="278e744af20890fceb44a274011e75f8" ns2:_="">
    <xsd:import namespace="aab0d9a9-a24d-422b-96b2-9806aa4da0c5"/>
    <xsd:element name="properties">
      <xsd:complexType>
        <xsd:sequence>
          <xsd:element name="documentManagement">
            <xsd:complexType>
              <xsd:all>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b0d9a9-a24d-422b-96b2-9806aa4da0c5" elementFormDefault="qualified">
    <xsd:import namespace="http://schemas.microsoft.com/office/2006/documentManagement/types"/>
    <xsd:import namespace="http://schemas.microsoft.com/office/infopath/2007/PartnerControls"/>
    <xsd:element name="Reviewed" ma:index="8" nillable="true" ma:displayName="Reviewed" ma:default="No" ma:format="Dropdown" ma:internalName="Reviewed">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viewed xmlns="aab0d9a9-a24d-422b-96b2-9806aa4da0c5">No</Reviewe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8A22B-6B70-4353-B6FE-A62ED8C2AAED}">
  <ds:schemaRefs>
    <ds:schemaRef ds:uri="http://schemas.microsoft.com/sharepoint/v3/contenttype/forms"/>
  </ds:schemaRefs>
</ds:datastoreItem>
</file>

<file path=customXml/itemProps2.xml><?xml version="1.0" encoding="utf-8"?>
<ds:datastoreItem xmlns:ds="http://schemas.openxmlformats.org/officeDocument/2006/customXml" ds:itemID="{6EE85F84-7DDA-4DC3-9403-18B8DBCA2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b0d9a9-a24d-422b-96b2-9806aa4da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63E402-D9F5-4128-976F-DCB301D6F908}">
  <ds:schemaRefs>
    <ds:schemaRef ds:uri="http://schemas.microsoft.com/office/2006/metadata/properties"/>
    <ds:schemaRef ds:uri="http://schemas.microsoft.com/office/infopath/2007/PartnerControls"/>
    <ds:schemaRef ds:uri="aab0d9a9-a24d-422b-96b2-9806aa4da0c5"/>
  </ds:schemaRefs>
</ds:datastoreItem>
</file>

<file path=customXml/itemProps4.xml><?xml version="1.0" encoding="utf-8"?>
<ds:datastoreItem xmlns:ds="http://schemas.openxmlformats.org/officeDocument/2006/customXml" ds:itemID="{CCA0C714-D4DC-4637-B6B8-A8FC2D6E7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1912</Words>
  <Characters>10902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Kilduff</dc:creator>
  <cp:lastModifiedBy>Jessica Morrin</cp:lastModifiedBy>
  <cp:revision>2</cp:revision>
  <cp:lastPrinted>2020-01-17T09:18:00Z</cp:lastPrinted>
  <dcterms:created xsi:type="dcterms:W3CDTF">2026-10-22T14:51:00Z</dcterms:created>
  <dcterms:modified xsi:type="dcterms:W3CDTF">2026-10-22T14:51:00Z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0x010100BD9AB204737DF94892740E27174D3BE2</vt:lpwstr>
  </property>
</Properties>
</file>